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45BCE" w14:textId="75B4D6BF" w:rsidR="00384674" w:rsidRPr="00143EEA" w:rsidRDefault="00384674" w:rsidP="00384674">
      <w:pPr>
        <w:pStyle w:val="CRCoverPage"/>
        <w:tabs>
          <w:tab w:val="right" w:pos="9639"/>
        </w:tabs>
        <w:spacing w:after="0"/>
        <w:rPr>
          <w:b/>
          <w:i/>
          <w:sz w:val="28"/>
        </w:rPr>
      </w:pPr>
      <w:r w:rsidRPr="00143EEA">
        <w:rPr>
          <w:b/>
          <w:sz w:val="24"/>
        </w:rPr>
        <w:t>3GPP TSG-RAN WG3 #1</w:t>
      </w:r>
      <w:r>
        <w:rPr>
          <w:b/>
          <w:sz w:val="24"/>
        </w:rPr>
        <w:t>19bis-e</w:t>
      </w:r>
      <w:r w:rsidRPr="00143EEA">
        <w:rPr>
          <w:b/>
          <w:i/>
          <w:sz w:val="28"/>
        </w:rPr>
        <w:tab/>
      </w:r>
      <w:r w:rsidR="000D45CD" w:rsidRPr="000D45CD">
        <w:rPr>
          <w:rFonts w:cs="Arial"/>
          <w:b/>
          <w:bCs/>
          <w:color w:val="000000"/>
          <w:sz w:val="28"/>
          <w:szCs w:val="28"/>
        </w:rPr>
        <w:t>R3-231437</w:t>
      </w:r>
    </w:p>
    <w:p w14:paraId="6042C6C6" w14:textId="77777777" w:rsidR="00384674" w:rsidRDefault="00384674" w:rsidP="00384674">
      <w:pPr>
        <w:pStyle w:val="CRCoverPage"/>
        <w:tabs>
          <w:tab w:val="right" w:pos="9639"/>
        </w:tabs>
        <w:spacing w:after="0"/>
        <w:rPr>
          <w:b/>
          <w:noProof/>
          <w:sz w:val="24"/>
        </w:rPr>
      </w:pPr>
      <w:r>
        <w:rPr>
          <w:b/>
          <w:noProof/>
          <w:sz w:val="24"/>
        </w:rPr>
        <w:t>E-meeting, 17</w:t>
      </w:r>
      <w:r w:rsidRPr="00BE2CCC">
        <w:rPr>
          <w:b/>
          <w:noProof/>
          <w:sz w:val="24"/>
          <w:vertAlign w:val="superscript"/>
        </w:rPr>
        <w:t>th</w:t>
      </w:r>
      <w:r>
        <w:rPr>
          <w:b/>
          <w:noProof/>
          <w:sz w:val="24"/>
        </w:rPr>
        <w:t xml:space="preserve"> April – 26</w:t>
      </w:r>
      <w:r w:rsidRPr="00091F04">
        <w:rPr>
          <w:b/>
          <w:noProof/>
          <w:sz w:val="24"/>
          <w:vertAlign w:val="superscript"/>
        </w:rPr>
        <w:t>th</w:t>
      </w:r>
      <w:r>
        <w:rPr>
          <w:b/>
          <w:noProof/>
          <w:sz w:val="24"/>
        </w:rPr>
        <w:t xml:space="preserve"> April 2023</w:t>
      </w:r>
    </w:p>
    <w:p w14:paraId="4332BCF4" w14:textId="77777777" w:rsidR="00015561" w:rsidRPr="00015561" w:rsidRDefault="00015561" w:rsidP="00246389">
      <w:pPr>
        <w:pStyle w:val="BodyText"/>
        <w:rPr>
          <w:noProof/>
        </w:rPr>
      </w:pPr>
    </w:p>
    <w:p w14:paraId="0C87B9C8" w14:textId="6A221F6A"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2B3EF4">
        <w:rPr>
          <w:rFonts w:cs="Arial"/>
          <w:b/>
          <w:bCs/>
          <w:color w:val="000000"/>
          <w:sz w:val="24"/>
          <w:szCs w:val="24"/>
          <w:lang w:val="en-US"/>
        </w:rPr>
        <w:t>12.2.</w:t>
      </w:r>
      <w:r w:rsidR="00FA78BD">
        <w:rPr>
          <w:rFonts w:cs="Arial"/>
          <w:b/>
          <w:bCs/>
          <w:color w:val="000000"/>
          <w:sz w:val="24"/>
          <w:szCs w:val="24"/>
          <w:lang w:val="en-US"/>
        </w:rPr>
        <w:t>2.3</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4EECC077"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1A3466">
        <w:rPr>
          <w:rFonts w:cs="Arial"/>
          <w:b/>
          <w:bCs/>
          <w:color w:val="000000"/>
          <w:sz w:val="24"/>
          <w:szCs w:val="24"/>
          <w:lang w:val="en-US"/>
        </w:rPr>
        <w:t xml:space="preserve">Discussion on </w:t>
      </w:r>
      <w:r w:rsidR="00063258">
        <w:rPr>
          <w:rFonts w:cs="Arial"/>
          <w:b/>
          <w:bCs/>
          <w:color w:val="000000"/>
          <w:sz w:val="24"/>
          <w:szCs w:val="24"/>
          <w:lang w:val="en-US"/>
        </w:rPr>
        <w:t>issues related to AI based network energy saving</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4AA754A" w14:textId="437FA9EB" w:rsidR="00CA6E6B" w:rsidRDefault="00160132" w:rsidP="00D14C4D">
      <w:pPr>
        <w:spacing w:after="0" w:line="240" w:lineRule="exact"/>
        <w:rPr>
          <w:rFonts w:cs="Arial"/>
          <w:lang w:eastAsia="zh-CN"/>
        </w:rPr>
      </w:pPr>
      <w:r>
        <w:rPr>
          <w:rFonts w:cs="Arial"/>
          <w:lang w:eastAsia="zh-CN"/>
        </w:rPr>
        <w:t>In the last RAN3 meeting, the following agreements</w:t>
      </w:r>
      <w:r w:rsidR="00DD365B">
        <w:rPr>
          <w:rFonts w:cs="Arial"/>
          <w:lang w:eastAsia="zh-CN"/>
        </w:rPr>
        <w:t xml:space="preserve"> have been made related to AI based network energy saving.</w:t>
      </w:r>
      <w:r>
        <w:rPr>
          <w:rFonts w:cs="Arial"/>
          <w:lang w:eastAsia="zh-CN"/>
        </w:rPr>
        <w:t xml:space="preserve"> </w:t>
      </w:r>
      <w:r w:rsidR="00181908">
        <w:rPr>
          <w:rFonts w:cs="Arial"/>
          <w:lang w:eastAsia="zh-CN"/>
        </w:rPr>
        <w:t>In this paper,</w:t>
      </w:r>
      <w:r w:rsidR="000B33DB">
        <w:rPr>
          <w:rFonts w:cs="Arial"/>
          <w:lang w:eastAsia="zh-CN"/>
        </w:rPr>
        <w:t xml:space="preserve"> we try to discuss </w:t>
      </w:r>
      <w:r w:rsidR="006E49CA">
        <w:rPr>
          <w:rFonts w:cs="Arial"/>
          <w:lang w:eastAsia="zh-CN"/>
        </w:rPr>
        <w:t xml:space="preserve">the </w:t>
      </w:r>
      <w:r w:rsidR="00DD365B">
        <w:rPr>
          <w:rFonts w:cs="Arial"/>
          <w:lang w:eastAsia="zh-CN"/>
        </w:rPr>
        <w:t>relevant issues.</w:t>
      </w:r>
    </w:p>
    <w:p w14:paraId="7844A9AB" w14:textId="49BAD4DB" w:rsidR="00584496" w:rsidRDefault="00584496" w:rsidP="00D14C4D">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DD365B" w14:paraId="3AA88A06" w14:textId="77777777" w:rsidTr="00D26FEF">
        <w:tc>
          <w:tcPr>
            <w:tcW w:w="9855" w:type="dxa"/>
          </w:tcPr>
          <w:p w14:paraId="28B7CC30" w14:textId="77777777" w:rsidR="001E2E15" w:rsidRPr="00D76DC7" w:rsidRDefault="001E2E15" w:rsidP="001E2E15">
            <w:pPr>
              <w:rPr>
                <w:rFonts w:ascii="Calibri" w:hAnsi="Calibri" w:cs="Calibri"/>
                <w:b/>
                <w:bCs/>
                <w:color w:val="0000FF"/>
                <w:sz w:val="18"/>
              </w:rPr>
            </w:pPr>
            <w:r w:rsidRPr="00D76DC7">
              <w:rPr>
                <w:rFonts w:ascii="Calibri" w:hAnsi="Calibri" w:cs="Calibri"/>
                <w:b/>
                <w:bCs/>
                <w:color w:val="0000FF"/>
                <w:sz w:val="18"/>
              </w:rPr>
              <w:t>FFS on</w:t>
            </w:r>
            <w:r>
              <w:rPr>
                <w:rFonts w:ascii="Calibri" w:hAnsi="Calibri" w:cs="Calibri"/>
                <w:b/>
                <w:bCs/>
                <w:color w:val="0000FF"/>
                <w:sz w:val="18"/>
              </w:rPr>
              <w:t xml:space="preserve"> how to calculate this EE, and</w:t>
            </w:r>
            <w:r w:rsidRPr="00D76DC7">
              <w:rPr>
                <w:rFonts w:ascii="Calibri" w:hAnsi="Calibri" w:cs="Calibri"/>
                <w:b/>
                <w:bCs/>
                <w:color w:val="0000FF"/>
                <w:sz w:val="18"/>
              </w:rPr>
              <w:t xml:space="preserve"> which of the following 4 options should be adopted</w:t>
            </w:r>
            <w:r>
              <w:rPr>
                <w:rFonts w:ascii="Calibri" w:hAnsi="Calibri" w:cs="Calibri"/>
                <w:b/>
                <w:bCs/>
                <w:color w:val="0000FF"/>
                <w:sz w:val="18"/>
              </w:rPr>
              <w:t>:</w:t>
            </w:r>
          </w:p>
          <w:p w14:paraId="2E210D81" w14:textId="77777777" w:rsidR="001E2E15" w:rsidRPr="00D76DC7" w:rsidRDefault="001E2E15" w:rsidP="001E2E15">
            <w:pPr>
              <w:rPr>
                <w:rFonts w:ascii="Calibri" w:hAnsi="Calibri" w:cs="Calibri"/>
                <w:b/>
                <w:bCs/>
                <w:color w:val="0000FF"/>
                <w:sz w:val="18"/>
              </w:rPr>
            </w:pPr>
            <w:r w:rsidRPr="00D76DC7">
              <w:rPr>
                <w:rFonts w:ascii="Calibri" w:hAnsi="Calibri" w:cs="Calibri"/>
                <w:b/>
                <w:bCs/>
                <w:color w:val="0000FF"/>
                <w:sz w:val="18"/>
              </w:rPr>
              <w:t>Option 1: Indicating the value of the ratio of data volume over energy consumption directly</w:t>
            </w:r>
          </w:p>
          <w:p w14:paraId="450FCCF4" w14:textId="77777777" w:rsidR="001E2E15" w:rsidRPr="00D76DC7" w:rsidRDefault="001E2E15" w:rsidP="001E2E15">
            <w:pPr>
              <w:rPr>
                <w:rFonts w:ascii="Calibri" w:hAnsi="Calibri" w:cs="Calibri"/>
                <w:b/>
                <w:bCs/>
                <w:color w:val="0000FF"/>
                <w:sz w:val="18"/>
              </w:rPr>
            </w:pPr>
            <w:r w:rsidRPr="00D76DC7">
              <w:rPr>
                <w:rFonts w:ascii="Calibri" w:hAnsi="Calibri" w:cs="Calibri"/>
                <w:b/>
                <w:bCs/>
                <w:color w:val="0000FF"/>
                <w:sz w:val="18"/>
              </w:rPr>
              <w:t>Option 2: Define the EE metric in a more abstract way using a quantitative encoding, e.g., using EE values on a linear scale from 0 to 100.</w:t>
            </w:r>
          </w:p>
          <w:p w14:paraId="0A36843C" w14:textId="77777777" w:rsidR="001E2E15" w:rsidRPr="00D76DC7" w:rsidRDefault="001E2E15" w:rsidP="001E2E15">
            <w:pPr>
              <w:rPr>
                <w:rFonts w:ascii="Calibri" w:hAnsi="Calibri" w:cs="Calibri"/>
                <w:b/>
                <w:bCs/>
                <w:color w:val="0000FF"/>
                <w:sz w:val="18"/>
              </w:rPr>
            </w:pPr>
            <w:r w:rsidRPr="00D76DC7">
              <w:rPr>
                <w:rFonts w:ascii="Calibri" w:hAnsi="Calibri" w:cs="Calibri"/>
                <w:b/>
                <w:bCs/>
                <w:color w:val="0000FF"/>
                <w:sz w:val="18"/>
              </w:rPr>
              <w:t xml:space="preserve">Option 3: The metric of Energy Efficiency exchanged between NG-RAN nodes is an Energy Consumption related to an additional load. And exchanged EE metric between </w:t>
            </w:r>
            <w:proofErr w:type="spellStart"/>
            <w:r w:rsidRPr="00D76DC7">
              <w:rPr>
                <w:rFonts w:ascii="Calibri" w:hAnsi="Calibri" w:cs="Calibri"/>
                <w:b/>
                <w:bCs/>
                <w:color w:val="0000FF"/>
                <w:sz w:val="18"/>
              </w:rPr>
              <w:t>neighboring</w:t>
            </w:r>
            <w:proofErr w:type="spellEnd"/>
            <w:r w:rsidRPr="00D76DC7">
              <w:rPr>
                <w:rFonts w:ascii="Calibri" w:hAnsi="Calibri" w:cs="Calibri"/>
                <w:b/>
                <w:bCs/>
                <w:color w:val="0000FF"/>
                <w:sz w:val="18"/>
              </w:rPr>
              <w:t xml:space="preserve"> NG-RAN nodes is defined in the interval [0, 100].</w:t>
            </w:r>
          </w:p>
          <w:p w14:paraId="3B8998CD" w14:textId="687BB23C" w:rsidR="001E2E15" w:rsidRDefault="001E2E15" w:rsidP="001E2E15">
            <w:pPr>
              <w:rPr>
                <w:rFonts w:ascii="Calibri" w:eastAsia="等线" w:hAnsi="Calibri" w:cs="Calibri"/>
                <w:i/>
                <w:color w:val="FF0000"/>
                <w:kern w:val="2"/>
                <w:sz w:val="16"/>
                <w:szCs w:val="16"/>
                <w:lang w:eastAsia="en-US"/>
              </w:rPr>
            </w:pPr>
            <w:r w:rsidRPr="00D76DC7">
              <w:rPr>
                <w:rFonts w:ascii="Calibri" w:hAnsi="Calibri" w:cs="Calibri"/>
                <w:b/>
                <w:bCs/>
                <w:color w:val="0000FF"/>
                <w:sz w:val="18"/>
              </w:rPr>
              <w:t>Option 4: Deliver both data volume and energy consumption over RAN interfaces to let the requesting node calculate the overall DV and over EC of the specific area and thereby drive the overall EE.</w:t>
            </w:r>
          </w:p>
          <w:p w14:paraId="3179C8CF" w14:textId="48673C85" w:rsidR="00FD6015" w:rsidRPr="00E364E1" w:rsidRDefault="00FD6015" w:rsidP="00FD6015">
            <w:pPr>
              <w:rPr>
                <w:rFonts w:ascii="Calibri" w:eastAsia="等线" w:hAnsi="Calibri" w:cs="Calibri"/>
                <w:i/>
                <w:color w:val="FF0000"/>
                <w:kern w:val="2"/>
                <w:sz w:val="16"/>
                <w:szCs w:val="16"/>
                <w:lang w:eastAsia="en-US"/>
              </w:rPr>
            </w:pPr>
            <w:r w:rsidRPr="00E364E1">
              <w:rPr>
                <w:rFonts w:ascii="Calibri" w:eastAsia="等线" w:hAnsi="Calibri" w:cs="Calibri"/>
                <w:i/>
                <w:color w:val="FF0000"/>
                <w:kern w:val="2"/>
                <w:sz w:val="16"/>
                <w:szCs w:val="16"/>
                <w:lang w:eastAsia="en-US"/>
              </w:rPr>
              <w:t>RAN3#119:</w:t>
            </w:r>
          </w:p>
          <w:p w14:paraId="281975CE" w14:textId="77777777" w:rsidR="00FD6015" w:rsidRPr="00E364E1" w:rsidRDefault="00FD6015" w:rsidP="00FD6015">
            <w:pPr>
              <w:rPr>
                <w:rFonts w:ascii="Calibri" w:hAnsi="Calibri" w:cs="Calibri"/>
                <w:i/>
                <w:iCs/>
                <w:color w:val="00B050"/>
                <w:kern w:val="2"/>
                <w:sz w:val="16"/>
                <w:szCs w:val="16"/>
                <w:lang w:eastAsia="en-US"/>
              </w:rPr>
            </w:pPr>
            <w:r w:rsidRPr="00E364E1">
              <w:rPr>
                <w:rFonts w:ascii="Calibri" w:hAnsi="Calibri" w:cs="Calibri"/>
                <w:i/>
                <w:iCs/>
                <w:color w:val="00B050"/>
                <w:kern w:val="2"/>
                <w:sz w:val="16"/>
                <w:szCs w:val="16"/>
                <w:lang w:eastAsia="en-US"/>
              </w:rPr>
              <w:t xml:space="preserve">Introduce the metric of Energy Cost (EC) as the AI/ML metric to be shared over the </w:t>
            </w:r>
            <w:proofErr w:type="spellStart"/>
            <w:r w:rsidRPr="00E364E1">
              <w:rPr>
                <w:rFonts w:ascii="Calibri" w:hAnsi="Calibri" w:cs="Calibri"/>
                <w:i/>
                <w:iCs/>
                <w:color w:val="00B050"/>
                <w:kern w:val="2"/>
                <w:sz w:val="16"/>
                <w:szCs w:val="16"/>
                <w:lang w:eastAsia="en-US"/>
              </w:rPr>
              <w:t>Xn</w:t>
            </w:r>
            <w:proofErr w:type="spellEnd"/>
            <w:r w:rsidRPr="00E364E1">
              <w:rPr>
                <w:rFonts w:ascii="Calibri" w:hAnsi="Calibri" w:cs="Calibri"/>
                <w:i/>
                <w:iCs/>
                <w:color w:val="00B050"/>
                <w:kern w:val="2"/>
                <w:sz w:val="16"/>
                <w:szCs w:val="16"/>
                <w:lang w:eastAsia="en-US"/>
              </w:rPr>
              <w:t xml:space="preserve"> interface among </w:t>
            </w:r>
            <w:proofErr w:type="spellStart"/>
            <w:r w:rsidRPr="00E364E1">
              <w:rPr>
                <w:rFonts w:ascii="Calibri" w:hAnsi="Calibri" w:cs="Calibri"/>
                <w:i/>
                <w:iCs/>
                <w:color w:val="00B050"/>
                <w:kern w:val="2"/>
                <w:sz w:val="16"/>
                <w:szCs w:val="16"/>
                <w:lang w:eastAsia="en-US"/>
              </w:rPr>
              <w:t>gNBs</w:t>
            </w:r>
            <w:proofErr w:type="spellEnd"/>
            <w:r w:rsidRPr="00E364E1">
              <w:rPr>
                <w:rFonts w:ascii="Calibri" w:hAnsi="Calibri" w:cs="Calibri"/>
                <w:i/>
                <w:iCs/>
                <w:color w:val="00B050"/>
                <w:kern w:val="2"/>
                <w:sz w:val="16"/>
                <w:szCs w:val="16"/>
                <w:lang w:eastAsia="en-US"/>
              </w:rPr>
              <w:t xml:space="preserve">. </w:t>
            </w:r>
          </w:p>
          <w:p w14:paraId="73C93A0C" w14:textId="77777777" w:rsidR="00FD6015" w:rsidRPr="00E364E1" w:rsidRDefault="00FD6015" w:rsidP="00FD6015">
            <w:pPr>
              <w:rPr>
                <w:rFonts w:ascii="Calibri" w:hAnsi="Calibri" w:cs="Calibri"/>
                <w:i/>
                <w:iCs/>
                <w:color w:val="00B050"/>
                <w:kern w:val="2"/>
                <w:sz w:val="16"/>
                <w:szCs w:val="16"/>
                <w:lang w:eastAsia="en-US"/>
              </w:rPr>
            </w:pPr>
            <w:r w:rsidRPr="00E364E1">
              <w:rPr>
                <w:rFonts w:ascii="Calibri" w:hAnsi="Calibri" w:cs="Calibri"/>
                <w:i/>
                <w:iCs/>
                <w:color w:val="00B050"/>
                <w:kern w:val="2"/>
                <w:sz w:val="16"/>
                <w:szCs w:val="16"/>
                <w:lang w:eastAsia="en-US"/>
              </w:rPr>
              <w:t xml:space="preserve">Adopt the below Option-3a and exchange Energy Cost (EC) upon request over the </w:t>
            </w:r>
            <w:proofErr w:type="spellStart"/>
            <w:r w:rsidRPr="00E364E1">
              <w:rPr>
                <w:rFonts w:ascii="Calibri" w:hAnsi="Calibri" w:cs="Calibri"/>
                <w:i/>
                <w:iCs/>
                <w:color w:val="00B050"/>
                <w:kern w:val="2"/>
                <w:sz w:val="16"/>
                <w:szCs w:val="16"/>
                <w:lang w:eastAsia="en-US"/>
              </w:rPr>
              <w:t>Xn</w:t>
            </w:r>
            <w:proofErr w:type="spellEnd"/>
            <w:r w:rsidRPr="00E364E1">
              <w:rPr>
                <w:rFonts w:ascii="Calibri" w:hAnsi="Calibri" w:cs="Calibri"/>
                <w:i/>
                <w:iCs/>
                <w:color w:val="00B050"/>
                <w:kern w:val="2"/>
                <w:sz w:val="16"/>
                <w:szCs w:val="16"/>
                <w:lang w:eastAsia="en-US"/>
              </w:rPr>
              <w:t xml:space="preserve"> interface.</w:t>
            </w:r>
          </w:p>
          <w:p w14:paraId="6D218998" w14:textId="4F665571" w:rsidR="00DD365B" w:rsidRDefault="00FD6015" w:rsidP="00FD6015">
            <w:r w:rsidRPr="00E364E1">
              <w:rPr>
                <w:rFonts w:ascii="Calibri" w:hAnsi="Calibri" w:cs="Calibri"/>
                <w:i/>
                <w:iCs/>
                <w:color w:val="00B050"/>
                <w:kern w:val="2"/>
                <w:sz w:val="16"/>
                <w:szCs w:val="16"/>
                <w:lang w:eastAsia="en-US"/>
              </w:rPr>
              <w:t xml:space="preserve">The metric of Energy Cost (EC) exchanged between NG-RAN nodes can be an inferred energy consumption related to an additional load or an actual energy consumption value from a </w:t>
            </w:r>
            <w:proofErr w:type="spellStart"/>
            <w:r w:rsidRPr="00E364E1">
              <w:rPr>
                <w:rFonts w:ascii="Calibri" w:hAnsi="Calibri" w:cs="Calibri"/>
                <w:i/>
                <w:iCs/>
                <w:color w:val="00B050"/>
                <w:kern w:val="2"/>
                <w:sz w:val="16"/>
                <w:szCs w:val="16"/>
                <w:lang w:eastAsia="en-US"/>
              </w:rPr>
              <w:t>neighboring</w:t>
            </w:r>
            <w:proofErr w:type="spellEnd"/>
            <w:r w:rsidRPr="00E364E1">
              <w:rPr>
                <w:rFonts w:ascii="Calibri" w:hAnsi="Calibri" w:cs="Calibri"/>
                <w:i/>
                <w:iCs/>
                <w:color w:val="00B050"/>
                <w:kern w:val="2"/>
                <w:sz w:val="16"/>
                <w:szCs w:val="16"/>
                <w:lang w:eastAsia="en-US"/>
              </w:rPr>
              <w:t xml:space="preserve"> node for either additional load or current load (The details to be further discussed). EC is a value at </w:t>
            </w:r>
            <w:proofErr w:type="spellStart"/>
            <w:r w:rsidRPr="00E364E1">
              <w:rPr>
                <w:rFonts w:ascii="Calibri" w:hAnsi="Calibri" w:cs="Calibri"/>
                <w:i/>
                <w:iCs/>
                <w:color w:val="00B050"/>
                <w:kern w:val="2"/>
                <w:sz w:val="16"/>
                <w:szCs w:val="16"/>
                <w:lang w:eastAsia="en-US"/>
              </w:rPr>
              <w:t>gNB</w:t>
            </w:r>
            <w:proofErr w:type="spellEnd"/>
            <w:r w:rsidRPr="00E364E1">
              <w:rPr>
                <w:rFonts w:ascii="Calibri" w:hAnsi="Calibri" w:cs="Calibri"/>
                <w:i/>
                <w:iCs/>
                <w:color w:val="00B050"/>
                <w:kern w:val="2"/>
                <w:sz w:val="16"/>
                <w:szCs w:val="16"/>
                <w:lang w:eastAsia="en-US"/>
              </w:rPr>
              <w:t xml:space="preserve"> level.</w:t>
            </w:r>
          </w:p>
        </w:tc>
      </w:tr>
    </w:tbl>
    <w:p w14:paraId="0CC896AF" w14:textId="7EDC43E5" w:rsidR="00DD365B" w:rsidRDefault="00DD365B" w:rsidP="00D14C4D">
      <w:pPr>
        <w:spacing w:after="0" w:line="240" w:lineRule="exact"/>
        <w:rPr>
          <w:rFonts w:cs="Arial"/>
          <w:lang w:eastAsia="zh-CN"/>
        </w:rPr>
      </w:pPr>
    </w:p>
    <w:p w14:paraId="7781C215" w14:textId="3BFED7D1" w:rsidR="007C4A63" w:rsidRDefault="00482ABA" w:rsidP="00350059">
      <w:pPr>
        <w:pStyle w:val="Heading1"/>
        <w:rPr>
          <w:lang w:eastAsia="zh-CN"/>
        </w:rPr>
      </w:pPr>
      <w:r>
        <w:rPr>
          <w:lang w:eastAsia="zh-CN"/>
        </w:rPr>
        <w:t>2</w:t>
      </w:r>
      <w:r w:rsidR="00D57AC9">
        <w:rPr>
          <w:lang w:eastAsia="zh-CN"/>
        </w:rPr>
        <w:tab/>
      </w:r>
      <w:r w:rsidR="005F6015">
        <w:rPr>
          <w:lang w:eastAsia="zh-CN"/>
        </w:rPr>
        <w:t>Discussion</w:t>
      </w:r>
    </w:p>
    <w:p w14:paraId="7EC7B1C3" w14:textId="0D9BD2E1" w:rsidR="00804DCD" w:rsidRPr="00123DCF" w:rsidRDefault="0094526F" w:rsidP="00227007">
      <w:pPr>
        <w:rPr>
          <w:rFonts w:eastAsiaTheme="minorEastAsia"/>
          <w:lang w:eastAsia="zh-CN"/>
        </w:rPr>
      </w:pPr>
      <w:r w:rsidRPr="0094526F">
        <w:rPr>
          <w:rFonts w:cs="Arial"/>
          <w:lang w:eastAsia="zh-CN"/>
        </w:rPr>
        <w:t>According to the</w:t>
      </w:r>
      <w:r>
        <w:rPr>
          <w:rFonts w:cs="Arial"/>
          <w:lang w:eastAsia="zh-CN"/>
        </w:rPr>
        <w:t xml:space="preserve"> discussion in the last meeting, one </w:t>
      </w:r>
      <w:r w:rsidR="00BB6CFA">
        <w:rPr>
          <w:rFonts w:cs="Arial"/>
          <w:lang w:eastAsia="zh-CN"/>
        </w:rPr>
        <w:t xml:space="preserve">way to use </w:t>
      </w:r>
      <w:r>
        <w:rPr>
          <w:rFonts w:cs="Arial"/>
          <w:lang w:eastAsia="zh-CN"/>
        </w:rPr>
        <w:t>the Energy Cost (EC)</w:t>
      </w:r>
      <w:r w:rsidR="00BB6CFA">
        <w:rPr>
          <w:rFonts w:cs="Arial"/>
          <w:lang w:eastAsia="zh-CN"/>
        </w:rPr>
        <w:t xml:space="preserve"> is following. </w:t>
      </w:r>
      <w:r w:rsidR="00180C61">
        <w:rPr>
          <w:rFonts w:cs="Arial"/>
          <w:lang w:eastAsia="zh-CN"/>
        </w:rPr>
        <w:t>B</w:t>
      </w:r>
      <w:r w:rsidR="00180C61">
        <w:rPr>
          <w:rFonts w:eastAsiaTheme="minorEastAsia"/>
          <w:lang w:eastAsia="zh-CN"/>
        </w:rPr>
        <w:t xml:space="preserve">efore source </w:t>
      </w:r>
      <w:proofErr w:type="spellStart"/>
      <w:r w:rsidR="00180C61">
        <w:rPr>
          <w:rFonts w:eastAsiaTheme="minorEastAsia"/>
          <w:lang w:eastAsia="zh-CN"/>
        </w:rPr>
        <w:t>gNB</w:t>
      </w:r>
      <w:proofErr w:type="spellEnd"/>
      <w:r w:rsidR="00180C61">
        <w:rPr>
          <w:rFonts w:eastAsiaTheme="minorEastAsia"/>
          <w:lang w:eastAsia="zh-CN"/>
        </w:rPr>
        <w:t xml:space="preserve"> decides to switch off a cell and handover all UEs to a neighbour target </w:t>
      </w:r>
      <w:proofErr w:type="spellStart"/>
      <w:r w:rsidR="00180C61">
        <w:rPr>
          <w:rFonts w:eastAsiaTheme="minorEastAsia"/>
          <w:lang w:eastAsia="zh-CN"/>
        </w:rPr>
        <w:t>gNB</w:t>
      </w:r>
      <w:proofErr w:type="spellEnd"/>
      <w:r w:rsidR="00180C61">
        <w:rPr>
          <w:rFonts w:eastAsiaTheme="minorEastAsia"/>
          <w:lang w:eastAsia="zh-CN"/>
        </w:rPr>
        <w:t xml:space="preserve">, source </w:t>
      </w:r>
      <w:proofErr w:type="spellStart"/>
      <w:r w:rsidR="00180C61">
        <w:rPr>
          <w:rFonts w:eastAsiaTheme="minorEastAsia"/>
          <w:lang w:eastAsia="zh-CN"/>
        </w:rPr>
        <w:t>gNB</w:t>
      </w:r>
      <w:proofErr w:type="spellEnd"/>
      <w:r w:rsidR="00180C61">
        <w:rPr>
          <w:rFonts w:eastAsiaTheme="minorEastAsia"/>
          <w:lang w:eastAsia="zh-CN"/>
        </w:rPr>
        <w:t xml:space="preserve"> </w:t>
      </w:r>
      <w:proofErr w:type="gramStart"/>
      <w:r w:rsidR="00180C61">
        <w:rPr>
          <w:rFonts w:eastAsiaTheme="minorEastAsia"/>
          <w:lang w:eastAsia="zh-CN"/>
        </w:rPr>
        <w:t>can  request</w:t>
      </w:r>
      <w:proofErr w:type="gramEnd"/>
      <w:r w:rsidR="00180C61">
        <w:rPr>
          <w:rFonts w:eastAsiaTheme="minorEastAsia"/>
          <w:lang w:eastAsia="zh-CN"/>
        </w:rPr>
        <w:t xml:space="preserve"> </w:t>
      </w:r>
      <w:r w:rsidR="00401ECC">
        <w:rPr>
          <w:rFonts w:eastAsiaTheme="minorEastAsia"/>
          <w:lang w:eastAsia="zh-CN"/>
        </w:rPr>
        <w:t>inferred</w:t>
      </w:r>
      <w:r w:rsidR="00180C61">
        <w:rPr>
          <w:rFonts w:eastAsiaTheme="minorEastAsia"/>
          <w:lang w:eastAsia="zh-CN"/>
        </w:rPr>
        <w:t xml:space="preserve"> additional energy cost from the target </w:t>
      </w:r>
      <w:proofErr w:type="spellStart"/>
      <w:r w:rsidR="00180C61">
        <w:rPr>
          <w:rFonts w:eastAsiaTheme="minorEastAsia"/>
          <w:lang w:eastAsia="zh-CN"/>
        </w:rPr>
        <w:t>gNB</w:t>
      </w:r>
      <w:proofErr w:type="spellEnd"/>
      <w:r w:rsidR="00180C61">
        <w:rPr>
          <w:rFonts w:eastAsiaTheme="minorEastAsia"/>
          <w:lang w:eastAsia="zh-CN"/>
        </w:rPr>
        <w:t xml:space="preserve">. Then, the source </w:t>
      </w:r>
      <w:proofErr w:type="spellStart"/>
      <w:r w:rsidR="00180C61">
        <w:rPr>
          <w:rFonts w:eastAsiaTheme="minorEastAsia"/>
          <w:lang w:eastAsia="zh-CN"/>
        </w:rPr>
        <w:t>gNB</w:t>
      </w:r>
      <w:proofErr w:type="spellEnd"/>
      <w:r w:rsidR="00180C61">
        <w:rPr>
          <w:rFonts w:eastAsiaTheme="minorEastAsia"/>
          <w:lang w:eastAsia="zh-CN"/>
        </w:rPr>
        <w:t xml:space="preserve"> will </w:t>
      </w:r>
      <w:proofErr w:type="gramStart"/>
      <w:r w:rsidR="00180C61">
        <w:rPr>
          <w:rFonts w:eastAsiaTheme="minorEastAsia"/>
          <w:lang w:eastAsia="zh-CN"/>
        </w:rPr>
        <w:t>take into account</w:t>
      </w:r>
      <w:proofErr w:type="gramEnd"/>
      <w:r w:rsidR="00180C61">
        <w:rPr>
          <w:rFonts w:eastAsiaTheme="minorEastAsia"/>
          <w:lang w:eastAsia="zh-CN"/>
        </w:rPr>
        <w:t xml:space="preserve"> the estimated additional energy cost at the target </w:t>
      </w:r>
      <w:proofErr w:type="spellStart"/>
      <w:r w:rsidR="00180C61">
        <w:rPr>
          <w:rFonts w:eastAsiaTheme="minorEastAsia"/>
          <w:lang w:eastAsia="zh-CN"/>
        </w:rPr>
        <w:t>gNB</w:t>
      </w:r>
      <w:proofErr w:type="spellEnd"/>
      <w:r w:rsidR="00180C61">
        <w:rPr>
          <w:rFonts w:eastAsiaTheme="minorEastAsia"/>
          <w:lang w:eastAsia="zh-CN"/>
        </w:rPr>
        <w:t xml:space="preserve"> when decides to switch off a cell. For example, the source </w:t>
      </w:r>
      <w:proofErr w:type="spellStart"/>
      <w:r w:rsidR="00180C61">
        <w:rPr>
          <w:rFonts w:eastAsiaTheme="minorEastAsia"/>
          <w:lang w:eastAsia="zh-CN"/>
        </w:rPr>
        <w:t>gNB</w:t>
      </w:r>
      <w:proofErr w:type="spellEnd"/>
      <w:r w:rsidR="00180C61">
        <w:rPr>
          <w:rFonts w:eastAsiaTheme="minorEastAsia"/>
          <w:lang w:eastAsia="zh-CN"/>
        </w:rPr>
        <w:t xml:space="preserve"> could only switch off a cell if the estimated additional energy cost at the target </w:t>
      </w:r>
      <w:proofErr w:type="spellStart"/>
      <w:r w:rsidR="00180C61">
        <w:rPr>
          <w:rFonts w:eastAsiaTheme="minorEastAsia"/>
          <w:lang w:eastAsia="zh-CN"/>
        </w:rPr>
        <w:t>gNB</w:t>
      </w:r>
      <w:proofErr w:type="spellEnd"/>
      <w:r w:rsidR="00180C61">
        <w:rPr>
          <w:rFonts w:eastAsiaTheme="minorEastAsia"/>
          <w:lang w:eastAsia="zh-CN"/>
        </w:rPr>
        <w:t xml:space="preserve"> is less than the reduced energy cost at the source </w:t>
      </w:r>
      <w:proofErr w:type="spellStart"/>
      <w:r w:rsidR="00180C61">
        <w:rPr>
          <w:rFonts w:eastAsiaTheme="minorEastAsia"/>
          <w:lang w:eastAsia="zh-CN"/>
        </w:rPr>
        <w:t>gNB</w:t>
      </w:r>
      <w:proofErr w:type="spellEnd"/>
      <w:r w:rsidR="00180C61">
        <w:rPr>
          <w:rFonts w:eastAsiaTheme="minorEastAsia"/>
          <w:lang w:eastAsia="zh-CN"/>
        </w:rPr>
        <w:t xml:space="preserve">.  </w:t>
      </w:r>
      <w:r w:rsidR="00C51BAB">
        <w:rPr>
          <w:rFonts w:eastAsiaTheme="minorEastAsia"/>
          <w:lang w:eastAsia="zh-CN"/>
        </w:rPr>
        <w:t xml:space="preserve">An example procedure is illustrated in Figure 1. </w:t>
      </w:r>
    </w:p>
    <w:p w14:paraId="659C10F8" w14:textId="1725E2F6" w:rsidR="00DE4DE2" w:rsidRDefault="004B07CE" w:rsidP="00DE4DE2">
      <w:pPr>
        <w:pStyle w:val="Observation"/>
      </w:pPr>
      <w:bookmarkStart w:id="0" w:name="_Toc131088311"/>
      <w:bookmarkStart w:id="1" w:name="_Toc131753579"/>
      <w:r>
        <w:t xml:space="preserve">To make better network energy saving decision, a </w:t>
      </w:r>
      <w:proofErr w:type="spellStart"/>
      <w:r>
        <w:t>gNB</w:t>
      </w:r>
      <w:proofErr w:type="spellEnd"/>
      <w:r>
        <w:t xml:space="preserve"> can request inferred a</w:t>
      </w:r>
      <w:r w:rsidR="00193F1E">
        <w:t xml:space="preserve">dditional </w:t>
      </w:r>
      <w:r w:rsidR="003137E9">
        <w:t xml:space="preserve">energy cost for additional traffic load </w:t>
      </w:r>
      <w:r>
        <w:t xml:space="preserve">from </w:t>
      </w:r>
      <w:r w:rsidR="00456F58">
        <w:t>neighbor</w:t>
      </w:r>
      <w:r>
        <w:t xml:space="preserve"> </w:t>
      </w:r>
      <w:proofErr w:type="spellStart"/>
      <w:r>
        <w:t>gNB</w:t>
      </w:r>
      <w:proofErr w:type="spellEnd"/>
      <w:r>
        <w:t>.</w:t>
      </w:r>
      <w:bookmarkEnd w:id="0"/>
      <w:bookmarkEnd w:id="1"/>
      <w:r>
        <w:t xml:space="preserve"> </w:t>
      </w:r>
    </w:p>
    <w:p w14:paraId="67780EB5" w14:textId="77777777" w:rsidR="0091387D" w:rsidRDefault="0091387D" w:rsidP="0091387D"/>
    <w:p w14:paraId="3AD03987" w14:textId="678BBA60" w:rsidR="0091387D" w:rsidRDefault="0091387D" w:rsidP="0091387D">
      <w:proofErr w:type="gramStart"/>
      <w:r>
        <w:t>First of all</w:t>
      </w:r>
      <w:proofErr w:type="gramEnd"/>
      <w:r>
        <w:t xml:space="preserve">, regarding </w:t>
      </w:r>
      <w:r w:rsidR="00B60DB9">
        <w:t xml:space="preserve">which procedure shall be used to request the inferred additional energy cost, </w:t>
      </w:r>
      <w:r w:rsidR="00F16112">
        <w:t>RAN3 has considered the following options</w:t>
      </w:r>
      <w:r w:rsidR="00123DCF">
        <w:t xml:space="preserve"> during the last meeting </w:t>
      </w:r>
      <w:r w:rsidR="00855995">
        <w:t>email discussion</w:t>
      </w:r>
      <w:r w:rsidR="00F16112">
        <w:t>:</w:t>
      </w:r>
    </w:p>
    <w:p w14:paraId="3F6291C3" w14:textId="77777777" w:rsidR="00123DCF" w:rsidRDefault="00123DCF" w:rsidP="00123DCF">
      <w:pPr>
        <w:pStyle w:val="ListParagraph"/>
        <w:numPr>
          <w:ilvl w:val="0"/>
          <w:numId w:val="33"/>
        </w:numPr>
      </w:pPr>
      <w:r>
        <w:t xml:space="preserve">Option-1: modify the existing Resource Status procedure to transfer this information, </w:t>
      </w:r>
    </w:p>
    <w:p w14:paraId="437EADEC" w14:textId="77777777" w:rsidR="00123DCF" w:rsidRDefault="00123DCF" w:rsidP="00123DCF">
      <w:pPr>
        <w:pStyle w:val="ListParagraph"/>
        <w:numPr>
          <w:ilvl w:val="0"/>
          <w:numId w:val="33"/>
        </w:numPr>
      </w:pPr>
      <w:r>
        <w:t>Option-2: use the new procedure being defined to transfer the AI/ML related information</w:t>
      </w:r>
    </w:p>
    <w:p w14:paraId="1CDF7E87" w14:textId="6DE30688" w:rsidR="00F16112" w:rsidRDefault="00123DCF" w:rsidP="00123DCF">
      <w:pPr>
        <w:pStyle w:val="ListParagraph"/>
        <w:numPr>
          <w:ilvl w:val="0"/>
          <w:numId w:val="33"/>
        </w:numPr>
      </w:pPr>
      <w:r>
        <w:t xml:space="preserve">Option-3: develop a new procedure just for this </w:t>
      </w:r>
      <w:proofErr w:type="gramStart"/>
      <w:r>
        <w:t>particular objective</w:t>
      </w:r>
      <w:proofErr w:type="gramEnd"/>
      <w:r>
        <w:t>.</w:t>
      </w:r>
    </w:p>
    <w:p w14:paraId="08D2536D" w14:textId="7E2770F2" w:rsidR="00AD6B08" w:rsidRDefault="006D3B7A" w:rsidP="0091387D">
      <w:r>
        <w:t>Since</w:t>
      </w:r>
      <w:r w:rsidR="00855995">
        <w:t xml:space="preserve"> </w:t>
      </w:r>
      <w:r w:rsidR="001D7343">
        <w:t>RAN3 has agreed at the same time to use the agreed new AI/ML INFORMATION REQUEST/RESPONSE/UPDATE (FFS naming) messages to collect UE performance feedback</w:t>
      </w:r>
      <w:r>
        <w:t xml:space="preserve"> after handover, </w:t>
      </w:r>
      <w:r w:rsidR="00BB1C2C">
        <w:t>it implies</w:t>
      </w:r>
      <w:r>
        <w:t xml:space="preserve"> the agreed new procedures can be used to convey </w:t>
      </w:r>
      <w:r w:rsidR="00BB1C2C">
        <w:t xml:space="preserve">more than prediction information. </w:t>
      </w:r>
      <w:r w:rsidR="00987106">
        <w:t xml:space="preserve">Besides, the additional energy cost is not an actual measurement, instead it is an inferred value which could be </w:t>
      </w:r>
      <w:r w:rsidR="00C828A9">
        <w:lastRenderedPageBreak/>
        <w:t>output of</w:t>
      </w:r>
      <w:r w:rsidR="00987106">
        <w:t xml:space="preserve"> an AI/ML model. Thus, we believe the agreed new procedures can be used to request the additional energy cost as well.</w:t>
      </w:r>
    </w:p>
    <w:p w14:paraId="1946BC3B" w14:textId="2158FAE5" w:rsidR="00456F58" w:rsidRDefault="0025251A" w:rsidP="00987106">
      <w:pPr>
        <w:pStyle w:val="Observation"/>
      </w:pPr>
      <w:bookmarkStart w:id="2" w:name="_Toc131088312"/>
      <w:bookmarkStart w:id="3" w:name="_Toc131753580"/>
      <w:r>
        <w:t xml:space="preserve">The agreed new AI/ML INFORMATION REQUEST/RESPONSE/UPDATE (FFS naming) is </w:t>
      </w:r>
      <w:r w:rsidR="00127EDB">
        <w:t>extended to transfer non-prediction information, i.e., UE performance feedback</w:t>
      </w:r>
      <w:bookmarkEnd w:id="2"/>
      <w:bookmarkEnd w:id="3"/>
    </w:p>
    <w:p w14:paraId="6079D3A8" w14:textId="1DA17302" w:rsidR="00127EDB" w:rsidRDefault="00127EDB" w:rsidP="00987106">
      <w:pPr>
        <w:pStyle w:val="Observation"/>
      </w:pPr>
      <w:bookmarkStart w:id="4" w:name="_Toc131088313"/>
      <w:bookmarkStart w:id="5" w:name="_Toc131753581"/>
      <w:r>
        <w:t xml:space="preserve">Inferred additional energy cost can be </w:t>
      </w:r>
      <w:r w:rsidR="00CA0E06">
        <w:t>a</w:t>
      </w:r>
      <w:r w:rsidR="007F0921">
        <w:t>n</w:t>
      </w:r>
      <w:r w:rsidR="00CA0E06">
        <w:t xml:space="preserve"> inference result</w:t>
      </w:r>
      <w:r w:rsidR="0064069D">
        <w:t xml:space="preserve"> by an AI/ML model.</w:t>
      </w:r>
      <w:bookmarkEnd w:id="4"/>
      <w:bookmarkEnd w:id="5"/>
      <w:r w:rsidR="0064069D">
        <w:t xml:space="preserve"> </w:t>
      </w:r>
    </w:p>
    <w:p w14:paraId="0CF19B2A" w14:textId="31016AED" w:rsidR="00987106" w:rsidRDefault="00CA0E06" w:rsidP="00CA0E06">
      <w:pPr>
        <w:pStyle w:val="Proposal"/>
      </w:pPr>
      <w:bookmarkStart w:id="6" w:name="_Toc131753583"/>
      <w:r>
        <w:t>Use the a</w:t>
      </w:r>
      <w:r w:rsidRPr="00CA0E06">
        <w:t>greed new AI/ML INFORMATION REQUEST/RESPONSE/UPDATE (FFS naming)</w:t>
      </w:r>
      <w:r>
        <w:t xml:space="preserve"> to request and transfer the </w:t>
      </w:r>
      <w:r w:rsidR="007F0921">
        <w:t>inferred additional energy cost.</w:t>
      </w:r>
      <w:bookmarkEnd w:id="6"/>
      <w:r w:rsidR="007F0921">
        <w:t xml:space="preserve"> </w:t>
      </w:r>
    </w:p>
    <w:p w14:paraId="7654C4C9" w14:textId="77777777" w:rsidR="00987106" w:rsidRDefault="00987106" w:rsidP="00987106">
      <w:pPr>
        <w:pStyle w:val="Observation"/>
        <w:numPr>
          <w:ilvl w:val="0"/>
          <w:numId w:val="0"/>
        </w:numPr>
        <w:ind w:left="360" w:hanging="360"/>
      </w:pPr>
    </w:p>
    <w:p w14:paraId="42DFC5FA" w14:textId="4F735010" w:rsidR="00227007" w:rsidRDefault="00671439" w:rsidP="00227007">
      <w:pPr>
        <w:rPr>
          <w:rFonts w:cs="Arial"/>
          <w:lang w:eastAsia="zh-CN"/>
        </w:rPr>
      </w:pPr>
      <w:r>
        <w:rPr>
          <w:rFonts w:cs="Arial"/>
          <w:lang w:eastAsia="zh-CN"/>
        </w:rPr>
        <w:t xml:space="preserve">To support above mentioned procedure, </w:t>
      </w:r>
      <w:r w:rsidR="00E86371">
        <w:rPr>
          <w:rFonts w:cs="Arial"/>
          <w:lang w:eastAsia="zh-CN"/>
        </w:rPr>
        <w:t xml:space="preserve">when requesting the additional energy cost, the source </w:t>
      </w:r>
      <w:proofErr w:type="spellStart"/>
      <w:r w:rsidR="00E86371">
        <w:rPr>
          <w:rFonts w:cs="Arial"/>
          <w:lang w:eastAsia="zh-CN"/>
        </w:rPr>
        <w:t>gNB</w:t>
      </w:r>
      <w:proofErr w:type="spellEnd"/>
      <w:r w:rsidR="00E86371">
        <w:rPr>
          <w:rFonts w:cs="Arial"/>
          <w:lang w:eastAsia="zh-CN"/>
        </w:rPr>
        <w:t xml:space="preserve"> should also indicate the associated </w:t>
      </w:r>
      <w:r w:rsidR="00CE7960">
        <w:rPr>
          <w:rFonts w:cs="Arial"/>
          <w:lang w:eastAsia="zh-CN"/>
        </w:rPr>
        <w:t xml:space="preserve">additional traffic load to the target </w:t>
      </w:r>
      <w:proofErr w:type="spellStart"/>
      <w:r w:rsidR="00CE7960">
        <w:rPr>
          <w:rFonts w:cs="Arial"/>
          <w:lang w:eastAsia="zh-CN"/>
        </w:rPr>
        <w:t>gNB</w:t>
      </w:r>
      <w:proofErr w:type="spellEnd"/>
      <w:r w:rsidR="00CE7960">
        <w:rPr>
          <w:rFonts w:cs="Arial"/>
          <w:lang w:eastAsia="zh-CN"/>
        </w:rPr>
        <w:t xml:space="preserve">. </w:t>
      </w:r>
      <w:r w:rsidR="006508D9">
        <w:rPr>
          <w:rFonts w:cs="Arial"/>
          <w:lang w:eastAsia="zh-CN"/>
        </w:rPr>
        <w:t>The format of the additional traffic load could be same as the format of energy cost,</w:t>
      </w:r>
      <w:r w:rsidR="00373B67">
        <w:rPr>
          <w:rFonts w:cs="Arial"/>
          <w:lang w:eastAsia="zh-CN"/>
        </w:rPr>
        <w:t xml:space="preserve"> </w:t>
      </w:r>
      <w:r w:rsidR="00046298">
        <w:rPr>
          <w:rFonts w:cs="Arial"/>
          <w:lang w:eastAsia="zh-CN"/>
        </w:rPr>
        <w:t>e.g.</w:t>
      </w:r>
      <w:r w:rsidR="006508D9">
        <w:rPr>
          <w:rFonts w:cs="Arial"/>
          <w:lang w:eastAsia="zh-CN"/>
        </w:rPr>
        <w:t>,</w:t>
      </w:r>
      <w:r w:rsidR="00046298">
        <w:rPr>
          <w:rFonts w:cs="Arial"/>
          <w:lang w:eastAsia="zh-CN"/>
        </w:rPr>
        <w:t xml:space="preserve"> </w:t>
      </w:r>
      <w:r w:rsidR="001F7B1F">
        <w:rPr>
          <w:rFonts w:cs="Arial"/>
          <w:lang w:eastAsia="zh-CN"/>
        </w:rPr>
        <w:t>a value in the interval of [0,100</w:t>
      </w:r>
      <w:r w:rsidR="0091387D">
        <w:rPr>
          <w:rFonts w:cs="Arial"/>
          <w:lang w:eastAsia="zh-CN"/>
        </w:rPr>
        <w:t>] or actual value.</w:t>
      </w:r>
    </w:p>
    <w:p w14:paraId="2DEB31C7" w14:textId="21A0F970" w:rsidR="00746D68" w:rsidRDefault="008067C0" w:rsidP="00FD5511">
      <w:pPr>
        <w:pStyle w:val="Proposal"/>
        <w:jc w:val="left"/>
      </w:pPr>
      <w:bookmarkStart w:id="7" w:name="_Toc131753584"/>
      <w:r>
        <w:t xml:space="preserve">In the </w:t>
      </w:r>
      <w:r w:rsidR="0007183B">
        <w:t xml:space="preserve">AI/ML INFORMATION REQUEST (FFS naming) message, </w:t>
      </w:r>
      <w:r w:rsidR="00840CD8">
        <w:t xml:space="preserve">when the initiating </w:t>
      </w:r>
      <w:proofErr w:type="spellStart"/>
      <w:r w:rsidR="00840CD8">
        <w:t>gNB</w:t>
      </w:r>
      <w:proofErr w:type="spellEnd"/>
      <w:r w:rsidR="00840CD8">
        <w:t xml:space="preserve"> requests the additional Energy Cost from its neighbour </w:t>
      </w:r>
      <w:proofErr w:type="spellStart"/>
      <w:r w:rsidR="00840CD8">
        <w:t>gNB</w:t>
      </w:r>
      <w:proofErr w:type="spellEnd"/>
      <w:r w:rsidR="00840CD8">
        <w:t xml:space="preserve">, it also indicates the associated </w:t>
      </w:r>
      <w:r w:rsidR="00A92134">
        <w:t>additional traffic load</w:t>
      </w:r>
      <w:r w:rsidR="00CE36D6">
        <w:t>.</w:t>
      </w:r>
      <w:bookmarkEnd w:id="7"/>
    </w:p>
    <w:p w14:paraId="470DBACE" w14:textId="77777777" w:rsidR="00CE36D6" w:rsidRDefault="00CE36D6" w:rsidP="00CE36D6">
      <w:pPr>
        <w:pStyle w:val="Proposal"/>
        <w:numPr>
          <w:ilvl w:val="0"/>
          <w:numId w:val="0"/>
        </w:numPr>
        <w:ind w:left="1304" w:hanging="1304"/>
        <w:jc w:val="left"/>
      </w:pPr>
    </w:p>
    <w:p w14:paraId="2DF5B165" w14:textId="77777777" w:rsidR="00123DCF" w:rsidRDefault="00123DCF" w:rsidP="00123DCF">
      <w:pPr>
        <w:jc w:val="center"/>
        <w:rPr>
          <w:rFonts w:cs="Arial"/>
          <w:lang w:eastAsia="zh-CN"/>
        </w:rPr>
      </w:pPr>
      <w:r>
        <w:rPr>
          <w:noProof/>
        </w:rPr>
        <w:drawing>
          <wp:inline distT="0" distB="0" distL="0" distR="0" wp14:anchorId="218B57A3" wp14:editId="1F4EFC1A">
            <wp:extent cx="3042794" cy="2976786"/>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56381" cy="2990078"/>
                    </a:xfrm>
                    <a:prstGeom prst="rect">
                      <a:avLst/>
                    </a:prstGeom>
                  </pic:spPr>
                </pic:pic>
              </a:graphicData>
            </a:graphic>
          </wp:inline>
        </w:drawing>
      </w:r>
    </w:p>
    <w:p w14:paraId="45A3373F" w14:textId="77777777" w:rsidR="00123DCF" w:rsidRPr="00DD3A23" w:rsidRDefault="00123DCF" w:rsidP="00123DCF">
      <w:pPr>
        <w:jc w:val="center"/>
        <w:rPr>
          <w:rFonts w:cs="Arial"/>
          <w:b/>
          <w:bCs/>
          <w:lang w:eastAsia="zh-CN"/>
        </w:rPr>
      </w:pPr>
      <w:r w:rsidRPr="00DD3A23">
        <w:rPr>
          <w:rFonts w:cs="Arial"/>
          <w:b/>
          <w:bCs/>
          <w:lang w:eastAsia="zh-CN"/>
        </w:rPr>
        <w:t>Figure 1: Exemplary procedure to request inferred additional energy cost before cell switch-off decision</w:t>
      </w:r>
    </w:p>
    <w:p w14:paraId="28384E9E" w14:textId="77777777" w:rsidR="00CE36D6" w:rsidRDefault="00CE36D6" w:rsidP="00CE36D6">
      <w:pPr>
        <w:pStyle w:val="Proposal"/>
        <w:numPr>
          <w:ilvl w:val="0"/>
          <w:numId w:val="0"/>
        </w:numPr>
        <w:ind w:left="1304" w:hanging="1304"/>
        <w:jc w:val="left"/>
      </w:pPr>
    </w:p>
    <w:p w14:paraId="11688776" w14:textId="103BD080" w:rsidR="00227007" w:rsidRDefault="00517B34" w:rsidP="00227007">
      <w:pPr>
        <w:rPr>
          <w:rFonts w:cs="Arial"/>
          <w:lang w:eastAsia="zh-CN"/>
        </w:rPr>
      </w:pPr>
      <w:r>
        <w:rPr>
          <w:rFonts w:cs="Arial"/>
          <w:lang w:eastAsia="zh-CN"/>
        </w:rPr>
        <w:t>In addition, c</w:t>
      </w:r>
      <w:r w:rsidR="00D869A8">
        <w:rPr>
          <w:rFonts w:cs="Arial"/>
          <w:lang w:eastAsia="zh-CN"/>
        </w:rPr>
        <w:t>ompanies believe the energy cost</w:t>
      </w:r>
      <w:r w:rsidR="00F64B34">
        <w:rPr>
          <w:rFonts w:cs="Arial"/>
          <w:lang w:eastAsia="zh-CN"/>
        </w:rPr>
        <w:t xml:space="preserve"> inference</w:t>
      </w:r>
      <w:r w:rsidR="00D869A8">
        <w:rPr>
          <w:rFonts w:cs="Arial"/>
          <w:lang w:eastAsia="zh-CN"/>
        </w:rPr>
        <w:t xml:space="preserve"> </w:t>
      </w:r>
      <w:r w:rsidR="00F64B34">
        <w:rPr>
          <w:rFonts w:cs="Arial"/>
          <w:lang w:eastAsia="zh-CN"/>
        </w:rPr>
        <w:t xml:space="preserve">is at </w:t>
      </w:r>
      <w:proofErr w:type="spellStart"/>
      <w:r w:rsidR="00F64B34">
        <w:rPr>
          <w:rFonts w:cs="Arial"/>
          <w:lang w:eastAsia="zh-CN"/>
        </w:rPr>
        <w:t>gNB</w:t>
      </w:r>
      <w:proofErr w:type="spellEnd"/>
      <w:r w:rsidR="00F64B34">
        <w:rPr>
          <w:rFonts w:cs="Arial"/>
          <w:lang w:eastAsia="zh-CN"/>
        </w:rPr>
        <w:t xml:space="preserve"> level </w:t>
      </w:r>
      <w:r>
        <w:rPr>
          <w:rFonts w:cs="Arial"/>
          <w:lang w:eastAsia="zh-CN"/>
        </w:rPr>
        <w:t xml:space="preserve">since it is not </w:t>
      </w:r>
      <w:r w:rsidR="00962B57">
        <w:rPr>
          <w:rFonts w:cs="Arial"/>
          <w:lang w:eastAsia="zh-CN"/>
        </w:rPr>
        <w:t xml:space="preserve">quite feasible to measure and calculate cell level </w:t>
      </w:r>
      <w:r w:rsidR="00930A18">
        <w:rPr>
          <w:rFonts w:cs="Arial"/>
          <w:lang w:eastAsia="zh-CN"/>
        </w:rPr>
        <w:t>energy cost. On the other hand, we see</w:t>
      </w:r>
      <w:r w:rsidR="00382AF6">
        <w:rPr>
          <w:rFonts w:cs="Arial"/>
          <w:lang w:eastAsia="zh-CN"/>
        </w:rPr>
        <w:t xml:space="preserve"> </w:t>
      </w:r>
      <w:r w:rsidR="00AD39C2">
        <w:rPr>
          <w:rFonts w:cs="Arial"/>
          <w:lang w:eastAsia="zh-CN"/>
        </w:rPr>
        <w:t xml:space="preserve">some benefits to provide </w:t>
      </w:r>
      <w:r w:rsidR="00534398">
        <w:rPr>
          <w:rFonts w:cs="Arial"/>
          <w:lang w:eastAsia="zh-CN"/>
        </w:rPr>
        <w:t xml:space="preserve">cell level information for the </w:t>
      </w:r>
      <w:r w:rsidR="00E66C92">
        <w:rPr>
          <w:rFonts w:cs="Arial"/>
          <w:lang w:eastAsia="zh-CN"/>
        </w:rPr>
        <w:t xml:space="preserve">neighbour </w:t>
      </w:r>
      <w:proofErr w:type="spellStart"/>
      <w:r w:rsidR="00E66C92">
        <w:rPr>
          <w:rFonts w:cs="Arial"/>
          <w:lang w:eastAsia="zh-CN"/>
        </w:rPr>
        <w:t>gNB</w:t>
      </w:r>
      <w:proofErr w:type="spellEnd"/>
      <w:r w:rsidR="00E66C92">
        <w:rPr>
          <w:rFonts w:cs="Arial"/>
          <w:lang w:eastAsia="zh-CN"/>
        </w:rPr>
        <w:t xml:space="preserve"> to better infer the additional energy cost considering:</w:t>
      </w:r>
    </w:p>
    <w:p w14:paraId="488277B1" w14:textId="49D61999" w:rsidR="00E66C92" w:rsidRDefault="00D3669F" w:rsidP="00E66C92">
      <w:pPr>
        <w:pStyle w:val="ListParagraph"/>
        <w:numPr>
          <w:ilvl w:val="0"/>
          <w:numId w:val="33"/>
        </w:numPr>
        <w:rPr>
          <w:rFonts w:cs="Arial"/>
          <w:lang w:eastAsia="zh-CN"/>
        </w:rPr>
      </w:pPr>
      <w:r>
        <w:rPr>
          <w:rFonts w:cs="Arial"/>
          <w:lang w:eastAsia="zh-CN"/>
        </w:rPr>
        <w:t xml:space="preserve">If the network energy saving decision is to switch off one cell of source </w:t>
      </w:r>
      <w:proofErr w:type="spellStart"/>
      <w:r>
        <w:rPr>
          <w:rFonts w:cs="Arial"/>
          <w:lang w:eastAsia="zh-CN"/>
        </w:rPr>
        <w:t>gNB</w:t>
      </w:r>
      <w:proofErr w:type="spellEnd"/>
      <w:r>
        <w:rPr>
          <w:rFonts w:cs="Arial"/>
          <w:lang w:eastAsia="zh-CN"/>
        </w:rPr>
        <w:t xml:space="preserve"> and handover UEs to another cell of target </w:t>
      </w:r>
      <w:proofErr w:type="spellStart"/>
      <w:r>
        <w:rPr>
          <w:rFonts w:cs="Arial"/>
          <w:lang w:eastAsia="zh-CN"/>
        </w:rPr>
        <w:t>gNB</w:t>
      </w:r>
      <w:proofErr w:type="spellEnd"/>
      <w:r w:rsidR="00A63712">
        <w:rPr>
          <w:rFonts w:cs="Arial"/>
          <w:lang w:eastAsia="zh-CN"/>
        </w:rPr>
        <w:t xml:space="preserve">, the inferred additional energy cost is essentially about the increased energy cost of that </w:t>
      </w:r>
      <w:r w:rsidR="00021D3A">
        <w:rPr>
          <w:rFonts w:cs="Arial"/>
          <w:lang w:eastAsia="zh-CN"/>
        </w:rPr>
        <w:t xml:space="preserve">cell. </w:t>
      </w:r>
      <w:r w:rsidR="00EE793D">
        <w:rPr>
          <w:rFonts w:cs="Arial"/>
          <w:lang w:eastAsia="zh-CN"/>
        </w:rPr>
        <w:t xml:space="preserve"> </w:t>
      </w:r>
    </w:p>
    <w:p w14:paraId="392BAF0B" w14:textId="1A21FC46" w:rsidR="00EE793D" w:rsidRPr="00E66C92" w:rsidRDefault="00E87D1A" w:rsidP="00E66C92">
      <w:pPr>
        <w:pStyle w:val="ListParagraph"/>
        <w:numPr>
          <w:ilvl w:val="0"/>
          <w:numId w:val="33"/>
        </w:numPr>
        <w:rPr>
          <w:rFonts w:cs="Arial"/>
          <w:lang w:eastAsia="zh-CN"/>
        </w:rPr>
      </w:pPr>
      <w:r>
        <w:rPr>
          <w:rFonts w:cs="Arial"/>
          <w:lang w:eastAsia="zh-CN"/>
        </w:rPr>
        <w:t xml:space="preserve">Target </w:t>
      </w:r>
      <w:proofErr w:type="spellStart"/>
      <w:r>
        <w:rPr>
          <w:rFonts w:cs="Arial"/>
          <w:lang w:eastAsia="zh-CN"/>
        </w:rPr>
        <w:t>gNB</w:t>
      </w:r>
      <w:proofErr w:type="spellEnd"/>
      <w:r>
        <w:rPr>
          <w:rFonts w:cs="Arial"/>
          <w:lang w:eastAsia="zh-CN"/>
        </w:rPr>
        <w:t xml:space="preserve"> </w:t>
      </w:r>
      <w:r w:rsidR="00021D3A">
        <w:rPr>
          <w:rFonts w:cs="Arial"/>
          <w:lang w:eastAsia="zh-CN"/>
        </w:rPr>
        <w:t>CU</w:t>
      </w:r>
      <w:r w:rsidR="0087180C">
        <w:rPr>
          <w:rFonts w:cs="Arial"/>
          <w:lang w:eastAsia="zh-CN"/>
        </w:rPr>
        <w:t xml:space="preserve"> needs to coordinate with </w:t>
      </w:r>
      <w:r w:rsidR="002E1E3D">
        <w:rPr>
          <w:rFonts w:cs="Arial"/>
          <w:lang w:eastAsia="zh-CN"/>
        </w:rPr>
        <w:t>the corresponding DU to b</w:t>
      </w:r>
      <w:r>
        <w:rPr>
          <w:rFonts w:cs="Arial"/>
          <w:lang w:eastAsia="zh-CN"/>
        </w:rPr>
        <w:t>etter understand the additional energy cost to the DU.</w:t>
      </w:r>
    </w:p>
    <w:p w14:paraId="399AB37F" w14:textId="1708544D" w:rsidR="00227007" w:rsidRDefault="00FE3EBA" w:rsidP="00227007">
      <w:pPr>
        <w:rPr>
          <w:rFonts w:cs="Arial"/>
          <w:lang w:eastAsia="zh-CN"/>
        </w:rPr>
      </w:pPr>
      <w:r>
        <w:rPr>
          <w:rFonts w:cs="Arial"/>
          <w:lang w:eastAsia="zh-CN"/>
        </w:rPr>
        <w:t>For example, before the network energy saving decision</w:t>
      </w:r>
      <w:r w:rsidR="00EB5181">
        <w:rPr>
          <w:rFonts w:cs="Arial"/>
          <w:lang w:eastAsia="zh-CN"/>
        </w:rPr>
        <w:t xml:space="preserve"> and requesting the </w:t>
      </w:r>
      <w:r w:rsidR="001F7C4D">
        <w:rPr>
          <w:rFonts w:cs="Arial"/>
          <w:lang w:eastAsia="zh-CN"/>
        </w:rPr>
        <w:t>inferred additional energy cost</w:t>
      </w:r>
      <w:r>
        <w:rPr>
          <w:rFonts w:cs="Arial"/>
          <w:lang w:eastAsia="zh-CN"/>
        </w:rPr>
        <w:t xml:space="preserve">, source </w:t>
      </w:r>
      <w:proofErr w:type="spellStart"/>
      <w:r>
        <w:rPr>
          <w:rFonts w:cs="Arial"/>
          <w:lang w:eastAsia="zh-CN"/>
        </w:rPr>
        <w:t>gNB</w:t>
      </w:r>
      <w:proofErr w:type="spellEnd"/>
      <w:r>
        <w:rPr>
          <w:rFonts w:cs="Arial"/>
          <w:lang w:eastAsia="zh-CN"/>
        </w:rPr>
        <w:t xml:space="preserve"> may already </w:t>
      </w:r>
      <w:r w:rsidR="00EB5181">
        <w:rPr>
          <w:rFonts w:cs="Arial"/>
          <w:lang w:eastAsia="zh-CN"/>
        </w:rPr>
        <w:t xml:space="preserve">have an idea to handover UEs to which </w:t>
      </w:r>
      <w:r w:rsidR="006F75A1">
        <w:rPr>
          <w:rFonts w:cs="Arial"/>
          <w:lang w:eastAsia="zh-CN"/>
        </w:rPr>
        <w:t xml:space="preserve">target cell belonging to the target </w:t>
      </w:r>
      <w:proofErr w:type="spellStart"/>
      <w:r w:rsidR="006F75A1">
        <w:rPr>
          <w:rFonts w:cs="Arial"/>
          <w:lang w:eastAsia="zh-CN"/>
        </w:rPr>
        <w:t>gNB</w:t>
      </w:r>
      <w:proofErr w:type="spellEnd"/>
      <w:r w:rsidR="00B218BE">
        <w:rPr>
          <w:rFonts w:cs="Arial"/>
          <w:lang w:eastAsia="zh-CN"/>
        </w:rPr>
        <w:t>. In this case, in the same message requesting inferred</w:t>
      </w:r>
      <w:r w:rsidR="00E060D3">
        <w:rPr>
          <w:rFonts w:cs="Arial"/>
          <w:lang w:eastAsia="zh-CN"/>
        </w:rPr>
        <w:t xml:space="preserve"> additional </w:t>
      </w:r>
      <w:r w:rsidR="00B218BE">
        <w:rPr>
          <w:rFonts w:cs="Arial"/>
          <w:lang w:eastAsia="zh-CN"/>
        </w:rPr>
        <w:t>energy cos</w:t>
      </w:r>
      <w:r w:rsidR="00CB58B1">
        <w:rPr>
          <w:rFonts w:cs="Arial"/>
          <w:lang w:eastAsia="zh-CN"/>
        </w:rPr>
        <w:t xml:space="preserve">t it can also indicate the potential target cell. Then, </w:t>
      </w:r>
      <w:r w:rsidR="00F407ED">
        <w:rPr>
          <w:rFonts w:cs="Arial"/>
          <w:lang w:eastAsia="zh-CN"/>
        </w:rPr>
        <w:t xml:space="preserve">target </w:t>
      </w:r>
      <w:proofErr w:type="spellStart"/>
      <w:r w:rsidR="00F407ED">
        <w:rPr>
          <w:rFonts w:cs="Arial"/>
          <w:lang w:eastAsia="zh-CN"/>
        </w:rPr>
        <w:t>gNB</w:t>
      </w:r>
      <w:proofErr w:type="spellEnd"/>
      <w:r w:rsidR="00F407ED">
        <w:rPr>
          <w:rFonts w:cs="Arial"/>
          <w:lang w:eastAsia="zh-CN"/>
        </w:rPr>
        <w:t xml:space="preserve"> CU can coordinate with the corresponding DU to have a </w:t>
      </w:r>
      <w:r w:rsidR="00601444">
        <w:rPr>
          <w:rFonts w:cs="Arial"/>
          <w:lang w:eastAsia="zh-CN"/>
        </w:rPr>
        <w:t>better</w:t>
      </w:r>
      <w:r w:rsidR="00F407ED">
        <w:rPr>
          <w:rFonts w:cs="Arial"/>
          <w:lang w:eastAsia="zh-CN"/>
        </w:rPr>
        <w:t xml:space="preserve"> understanding </w:t>
      </w:r>
      <w:r w:rsidR="00601444">
        <w:rPr>
          <w:rFonts w:cs="Arial"/>
          <w:lang w:eastAsia="zh-CN"/>
        </w:rPr>
        <w:t xml:space="preserve">of the current situation and </w:t>
      </w:r>
      <w:r w:rsidR="00C80961">
        <w:rPr>
          <w:rFonts w:cs="Arial"/>
          <w:lang w:eastAsia="zh-CN"/>
        </w:rPr>
        <w:t xml:space="preserve">make better inference. </w:t>
      </w:r>
    </w:p>
    <w:p w14:paraId="280C3481" w14:textId="74DECC9D" w:rsidR="002765F1" w:rsidRDefault="0029508D" w:rsidP="004B2657">
      <w:pPr>
        <w:pStyle w:val="Observation"/>
      </w:pPr>
      <w:bookmarkStart w:id="8" w:name="_Toc131088314"/>
      <w:bookmarkStart w:id="9" w:name="_Toc131753582"/>
      <w:r>
        <w:t xml:space="preserve">Target </w:t>
      </w:r>
      <w:proofErr w:type="spellStart"/>
      <w:r>
        <w:t>gNB</w:t>
      </w:r>
      <w:proofErr w:type="spellEnd"/>
      <w:r>
        <w:t xml:space="preserve"> can better infer the additional energy cost </w:t>
      </w:r>
      <w:r w:rsidR="00822E30">
        <w:t>if it knows the potential target cell in advance.</w:t>
      </w:r>
      <w:bookmarkEnd w:id="8"/>
      <w:bookmarkEnd w:id="9"/>
      <w:r w:rsidR="00822E30">
        <w:t xml:space="preserve"> </w:t>
      </w:r>
    </w:p>
    <w:p w14:paraId="6D8A1A6E" w14:textId="6B7E07BB" w:rsidR="002765F1" w:rsidRPr="000745C3" w:rsidRDefault="006A06B5" w:rsidP="009D7378">
      <w:pPr>
        <w:pStyle w:val="Proposal"/>
        <w:jc w:val="left"/>
        <w:rPr>
          <w:rFonts w:cs="Arial"/>
        </w:rPr>
      </w:pPr>
      <w:bookmarkStart w:id="10" w:name="_Toc131753585"/>
      <w:r>
        <w:lastRenderedPageBreak/>
        <w:t xml:space="preserve">In the AI/ML INFORMATION REQUEST (FFS naming) message, when the initiating </w:t>
      </w:r>
      <w:proofErr w:type="spellStart"/>
      <w:r>
        <w:t>gNB</w:t>
      </w:r>
      <w:proofErr w:type="spellEnd"/>
      <w:r>
        <w:t xml:space="preserve"> requests the additional Energy Cost from its neighbour </w:t>
      </w:r>
      <w:proofErr w:type="spellStart"/>
      <w:r>
        <w:t>gNB</w:t>
      </w:r>
      <w:proofErr w:type="spellEnd"/>
      <w:r>
        <w:t xml:space="preserve">, it can also indicate the potential </w:t>
      </w:r>
      <w:r w:rsidR="007F34E9">
        <w:t>target cell that will be impacted</w:t>
      </w:r>
      <w:r>
        <w:t>.</w:t>
      </w:r>
      <w:bookmarkEnd w:id="10"/>
    </w:p>
    <w:p w14:paraId="553318F6" w14:textId="77777777" w:rsidR="000745C3" w:rsidRDefault="000745C3" w:rsidP="000745C3">
      <w:pPr>
        <w:pStyle w:val="Proposal"/>
        <w:numPr>
          <w:ilvl w:val="0"/>
          <w:numId w:val="0"/>
        </w:numPr>
        <w:ind w:left="1304" w:hanging="1304"/>
        <w:jc w:val="left"/>
      </w:pPr>
    </w:p>
    <w:p w14:paraId="2B0D5D68" w14:textId="77777777" w:rsidR="000745C3" w:rsidRDefault="000745C3" w:rsidP="000745C3">
      <w:r>
        <w:t xml:space="preserve">Besides predicted DV and predicted EC, we find it also beneficial to exchange the predicted cell activation/deactivation between </w:t>
      </w:r>
      <w:proofErr w:type="spellStart"/>
      <w:r>
        <w:t>gNBs</w:t>
      </w:r>
      <w:proofErr w:type="spellEnd"/>
      <w:r>
        <w:t xml:space="preserve">. For instance, after knowing one cell belonging to a neighbour </w:t>
      </w:r>
      <w:proofErr w:type="spellStart"/>
      <w:r>
        <w:t>gNB</w:t>
      </w:r>
      <w:proofErr w:type="spellEnd"/>
      <w:r>
        <w:t xml:space="preserve"> will probably be deactivated due to energy saving soon, a </w:t>
      </w:r>
      <w:proofErr w:type="spellStart"/>
      <w:r>
        <w:t>gNB</w:t>
      </w:r>
      <w:proofErr w:type="spellEnd"/>
      <w:r>
        <w:t xml:space="preserve"> will not handover UEs to that cell anymore. Otherwise, the neighbour </w:t>
      </w:r>
      <w:proofErr w:type="spellStart"/>
      <w:r>
        <w:t>gNB</w:t>
      </w:r>
      <w:proofErr w:type="spellEnd"/>
      <w:r>
        <w:t xml:space="preserve"> will have to </w:t>
      </w:r>
      <w:proofErr w:type="spellStart"/>
      <w:r>
        <w:t>handover</w:t>
      </w:r>
      <w:proofErr w:type="spellEnd"/>
      <w:r>
        <w:t xml:space="preserve"> the same UEs to another cell shortly after the UEs are handed over to the neighbour </w:t>
      </w:r>
      <w:proofErr w:type="spellStart"/>
      <w:r>
        <w:t>gNB</w:t>
      </w:r>
      <w:proofErr w:type="spellEnd"/>
      <w:r>
        <w:t xml:space="preserve">. </w:t>
      </w:r>
    </w:p>
    <w:p w14:paraId="3AC52AE9" w14:textId="77777777" w:rsidR="000745C3" w:rsidRDefault="000745C3" w:rsidP="000745C3">
      <w:pPr>
        <w:jc w:val="center"/>
      </w:pPr>
      <w:r w:rsidRPr="00666719">
        <w:object w:dxaOrig="8364" w:dyaOrig="4956" w14:anchorId="3D637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2pt;height:173.4pt" o:ole="">
            <v:imagedata r:id="rId12" o:title=""/>
          </v:shape>
          <o:OLEObject Type="Embed" ProgID="Visio.Drawing.15" ShapeID="_x0000_i1025" DrawAspect="Content" ObjectID="_1742366327" r:id="rId13"/>
        </w:object>
      </w:r>
    </w:p>
    <w:p w14:paraId="390BF51A" w14:textId="77777777" w:rsidR="000745C3" w:rsidRDefault="000745C3" w:rsidP="000745C3">
      <w:pPr>
        <w:pStyle w:val="Proposal"/>
      </w:pPr>
      <w:bookmarkStart w:id="11" w:name="_Toc127517596"/>
      <w:bookmarkStart w:id="12" w:name="_Toc131753586"/>
      <w:r>
        <w:t xml:space="preserve">RAN3 is suggested to support the exchange of cell activation/deactivation prediction information between </w:t>
      </w:r>
      <w:proofErr w:type="spellStart"/>
      <w:r>
        <w:t>gNBs</w:t>
      </w:r>
      <w:proofErr w:type="spellEnd"/>
      <w:r>
        <w:t xml:space="preserve"> over </w:t>
      </w:r>
      <w:proofErr w:type="spellStart"/>
      <w:r>
        <w:t>Xn</w:t>
      </w:r>
      <w:proofErr w:type="spellEnd"/>
      <w:r>
        <w:t xml:space="preserve"> interface.</w:t>
      </w:r>
      <w:bookmarkEnd w:id="11"/>
      <w:bookmarkEnd w:id="12"/>
    </w:p>
    <w:p w14:paraId="63047759" w14:textId="77777777" w:rsidR="000745C3" w:rsidRPr="007F34E9" w:rsidRDefault="000745C3" w:rsidP="000745C3">
      <w:pPr>
        <w:pStyle w:val="Proposal"/>
        <w:numPr>
          <w:ilvl w:val="0"/>
          <w:numId w:val="0"/>
        </w:numPr>
        <w:ind w:left="1304" w:hanging="1304"/>
        <w:jc w:val="left"/>
        <w:rPr>
          <w:rFonts w:cs="Arial"/>
        </w:rPr>
      </w:pPr>
    </w:p>
    <w:p w14:paraId="42765D49" w14:textId="2D3C63D1"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77EEF8FC" w14:textId="77777777" w:rsidR="003B588E"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3B588E" w:rsidRPr="00107813">
        <w:rPr>
          <w:noProof/>
          <w14:scene3d>
            <w14:camera w14:prst="orthographicFront"/>
            <w14:lightRig w14:rig="threePt" w14:dir="t">
              <w14:rot w14:lat="0" w14:lon="0" w14:rev="0"/>
            </w14:lightRig>
          </w14:scene3d>
        </w:rPr>
        <w:t>Observation 1</w:t>
      </w:r>
      <w:r w:rsidR="003B588E">
        <w:rPr>
          <w:rFonts w:asciiTheme="minorHAnsi" w:eastAsiaTheme="minorEastAsia" w:hAnsiTheme="minorHAnsi" w:cstheme="minorBidi"/>
          <w:b w:val="0"/>
          <w:noProof/>
          <w:sz w:val="22"/>
          <w:szCs w:val="22"/>
          <w:lang w:val="en-US" w:eastAsia="zh-CN"/>
        </w:rPr>
        <w:tab/>
      </w:r>
      <w:r w:rsidR="003B588E">
        <w:rPr>
          <w:noProof/>
        </w:rPr>
        <w:t>To make better network energy saving decision, a gNB can request inferred additional energy cost for additional traffic load from neighbor gNB.</w:t>
      </w:r>
    </w:p>
    <w:p w14:paraId="25D2C892" w14:textId="77777777" w:rsidR="003B588E" w:rsidRDefault="003B588E">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107813">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The agreed new AI/ML INFORMATION REQUEST/RESPONSE/UPDATE (FFS naming) is extended to transfer non-prediction information, i.e., UE performance feedback</w:t>
      </w:r>
    </w:p>
    <w:p w14:paraId="2265479B" w14:textId="77777777" w:rsidR="003B588E" w:rsidRDefault="003B588E">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107813">
        <w:rPr>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Pr>
          <w:noProof/>
        </w:rPr>
        <w:t>Inferred additional energy cost can be an inference result by an AI/ML model.</w:t>
      </w:r>
    </w:p>
    <w:p w14:paraId="2278D27D" w14:textId="77777777" w:rsidR="003B588E" w:rsidRDefault="003B588E">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107813">
        <w:rPr>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Pr>
          <w:noProof/>
        </w:rPr>
        <w:t>Target gNB can better infer the additional energy cost if it knows the potential target cell in advance.</w:t>
      </w:r>
    </w:p>
    <w:p w14:paraId="1FDBFF53" w14:textId="102FBC56"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3AAA79EB"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008ADC7A" w14:textId="6799C56D" w:rsidR="003B588E"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31753583" w:history="1">
        <w:r w:rsidR="003B588E" w:rsidRPr="00C2549A">
          <w:rPr>
            <w:rStyle w:val="Hyperlink"/>
            <w:noProof/>
            <w14:scene3d>
              <w14:camera w14:prst="orthographicFront"/>
              <w14:lightRig w14:rig="threePt" w14:dir="t">
                <w14:rot w14:lat="0" w14:lon="0" w14:rev="0"/>
              </w14:lightRig>
            </w14:scene3d>
          </w:rPr>
          <w:t>Proposal 1</w:t>
        </w:r>
        <w:r w:rsidR="003B588E">
          <w:rPr>
            <w:rFonts w:asciiTheme="minorHAnsi" w:eastAsiaTheme="minorEastAsia" w:hAnsiTheme="minorHAnsi" w:cstheme="minorBidi"/>
            <w:b w:val="0"/>
            <w:noProof/>
            <w:sz w:val="22"/>
            <w:szCs w:val="22"/>
            <w:lang w:val="en-US" w:eastAsia="zh-CN"/>
          </w:rPr>
          <w:tab/>
        </w:r>
        <w:r w:rsidR="003B588E" w:rsidRPr="00C2549A">
          <w:rPr>
            <w:rStyle w:val="Hyperlink"/>
            <w:noProof/>
          </w:rPr>
          <w:t>Use the agreed new AI/ML INFORMATION REQUEST/RESPONSE/UPDATE (FFS naming) to request and transfer the inferred additional energy cost.</w:t>
        </w:r>
      </w:hyperlink>
    </w:p>
    <w:p w14:paraId="6A38F32F" w14:textId="27BC7256" w:rsidR="003B588E" w:rsidRDefault="003B588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3584" w:history="1">
        <w:r w:rsidRPr="00C2549A">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C2549A">
          <w:rPr>
            <w:rStyle w:val="Hyperlink"/>
            <w:noProof/>
          </w:rPr>
          <w:t>In the AI/ML INFORMATION REQUEST (FFS naming) message, when the initiating gNB requests the additional Energy Cost from its neighbour gNB, it also indicates the associated additional traffic load.</w:t>
        </w:r>
      </w:hyperlink>
    </w:p>
    <w:p w14:paraId="25D63B20" w14:textId="23C882A2" w:rsidR="003B588E" w:rsidRDefault="003B588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3585" w:history="1">
        <w:r w:rsidRPr="00C2549A">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C2549A">
          <w:rPr>
            <w:rStyle w:val="Hyperlink"/>
            <w:noProof/>
          </w:rPr>
          <w:t>In the AI/ML INFORMATION REQUEST (FFS naming) message, when the initiating gNB requests the additional Energy Cost from its neighbour gNB, it can also indicate the potential target cell that will be impacted.</w:t>
        </w:r>
      </w:hyperlink>
    </w:p>
    <w:p w14:paraId="26A712E4" w14:textId="17E61452" w:rsidR="003B588E" w:rsidRDefault="003B588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3586" w:history="1">
        <w:r w:rsidRPr="00C2549A">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C2549A">
          <w:rPr>
            <w:rStyle w:val="Hyperlink"/>
            <w:noProof/>
          </w:rPr>
          <w:t>RAN3 is suggested to support the exchange of cell activation/deactivation prediction information between gNBs over Xn interface.</w:t>
        </w:r>
      </w:hyperlink>
    </w:p>
    <w:p w14:paraId="52C68EDB" w14:textId="728C8D9E"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69212360" w14:textId="2DA2FB4D" w:rsidR="00761DE1" w:rsidRPr="007F34E9" w:rsidRDefault="003C35CA" w:rsidP="007F34E9">
      <w:pPr>
        <w:pStyle w:val="Heading1"/>
      </w:pPr>
      <w:r>
        <w:rPr>
          <w:rFonts w:eastAsiaTheme="minorEastAsia"/>
          <w:lang w:eastAsia="zh-CN"/>
        </w:rPr>
        <w:t>Reference</w:t>
      </w:r>
      <w:r w:rsidR="00C97D4D">
        <w:t xml:space="preserve"> </w:t>
      </w:r>
    </w:p>
    <w:sectPr w:rsidR="00761DE1" w:rsidRPr="007F34E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0E3B1" w14:textId="77777777" w:rsidR="00344CB3" w:rsidRDefault="00344CB3">
      <w:pPr>
        <w:spacing w:after="0"/>
      </w:pPr>
      <w:r>
        <w:separator/>
      </w:r>
    </w:p>
  </w:endnote>
  <w:endnote w:type="continuationSeparator" w:id="0">
    <w:p w14:paraId="7A23ACF6" w14:textId="77777777" w:rsidR="00344CB3" w:rsidRDefault="00344CB3">
      <w:pPr>
        <w:spacing w:after="0"/>
      </w:pPr>
      <w:r>
        <w:continuationSeparator/>
      </w:r>
    </w:p>
  </w:endnote>
  <w:endnote w:type="continuationNotice" w:id="1">
    <w:p w14:paraId="732026F4" w14:textId="77777777" w:rsidR="00344CB3" w:rsidRDefault="00344C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1B2D3" w14:textId="77777777" w:rsidR="00344CB3" w:rsidRDefault="00344CB3">
      <w:pPr>
        <w:spacing w:after="0"/>
      </w:pPr>
      <w:r>
        <w:separator/>
      </w:r>
    </w:p>
  </w:footnote>
  <w:footnote w:type="continuationSeparator" w:id="0">
    <w:p w14:paraId="3BE752D2" w14:textId="77777777" w:rsidR="00344CB3" w:rsidRDefault="00344CB3">
      <w:pPr>
        <w:spacing w:after="0"/>
      </w:pPr>
      <w:r>
        <w:continuationSeparator/>
      </w:r>
    </w:p>
  </w:footnote>
  <w:footnote w:type="continuationNotice" w:id="1">
    <w:p w14:paraId="0CB1CD77" w14:textId="77777777" w:rsidR="00344CB3" w:rsidRDefault="00344C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3E44C9"/>
    <w:multiLevelType w:val="hybridMultilevel"/>
    <w:tmpl w:val="25D24176"/>
    <w:lvl w:ilvl="0" w:tplc="F7D0823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6D2EBA"/>
    <w:multiLevelType w:val="hybridMultilevel"/>
    <w:tmpl w:val="F56E15EC"/>
    <w:lvl w:ilvl="0" w:tplc="D76E2DE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55A7D1A"/>
    <w:multiLevelType w:val="hybridMultilevel"/>
    <w:tmpl w:val="6FB0122A"/>
    <w:lvl w:ilvl="0" w:tplc="ABD47DA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22"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631DA7"/>
    <w:multiLevelType w:val="hybridMultilevel"/>
    <w:tmpl w:val="3818415E"/>
    <w:lvl w:ilvl="0" w:tplc="F3F250D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16cid:durableId="526142156">
    <w:abstractNumId w:val="19"/>
  </w:num>
  <w:num w:numId="2" w16cid:durableId="1144735836">
    <w:abstractNumId w:val="16"/>
  </w:num>
  <w:num w:numId="3" w16cid:durableId="570120977">
    <w:abstractNumId w:val="11"/>
  </w:num>
  <w:num w:numId="4" w16cid:durableId="697438472">
    <w:abstractNumId w:val="5"/>
  </w:num>
  <w:num w:numId="5" w16cid:durableId="1461221407">
    <w:abstractNumId w:val="9"/>
  </w:num>
  <w:num w:numId="6" w16cid:durableId="1335457243">
    <w:abstractNumId w:val="9"/>
    <w:lvlOverride w:ilvl="0">
      <w:startOverride w:val="1"/>
    </w:lvlOverride>
  </w:num>
  <w:num w:numId="7" w16cid:durableId="609121343">
    <w:abstractNumId w:val="25"/>
  </w:num>
  <w:num w:numId="8" w16cid:durableId="2062243271">
    <w:abstractNumId w:val="9"/>
  </w:num>
  <w:num w:numId="9" w16cid:durableId="1484274158">
    <w:abstractNumId w:val="15"/>
  </w:num>
  <w:num w:numId="10" w16cid:durableId="742488800">
    <w:abstractNumId w:val="10"/>
  </w:num>
  <w:num w:numId="11" w16cid:durableId="2063208089">
    <w:abstractNumId w:val="13"/>
  </w:num>
  <w:num w:numId="12" w16cid:durableId="1483766462">
    <w:abstractNumId w:val="26"/>
  </w:num>
  <w:num w:numId="13" w16cid:durableId="545260527">
    <w:abstractNumId w:val="0"/>
  </w:num>
  <w:num w:numId="14" w16cid:durableId="424962927">
    <w:abstractNumId w:val="3"/>
  </w:num>
  <w:num w:numId="15" w16cid:durableId="965693413">
    <w:abstractNumId w:val="23"/>
  </w:num>
  <w:num w:numId="16" w16cid:durableId="1083406526">
    <w:abstractNumId w:val="14"/>
  </w:num>
  <w:num w:numId="17" w16cid:durableId="1689329844">
    <w:abstractNumId w:val="10"/>
  </w:num>
  <w:num w:numId="18" w16cid:durableId="30031946">
    <w:abstractNumId w:val="18"/>
  </w:num>
  <w:num w:numId="19" w16cid:durableId="1116673890">
    <w:abstractNumId w:val="17"/>
  </w:num>
  <w:num w:numId="20" w16cid:durableId="449398799">
    <w:abstractNumId w:val="24"/>
  </w:num>
  <w:num w:numId="21" w16cid:durableId="1747343374">
    <w:abstractNumId w:val="9"/>
  </w:num>
  <w:num w:numId="22" w16cid:durableId="68701751">
    <w:abstractNumId w:val="6"/>
  </w:num>
  <w:num w:numId="23" w16cid:durableId="1499731490">
    <w:abstractNumId w:val="21"/>
  </w:num>
  <w:num w:numId="24" w16cid:durableId="1171412264">
    <w:abstractNumId w:val="8"/>
  </w:num>
  <w:num w:numId="25" w16cid:durableId="710112558">
    <w:abstractNumId w:val="4"/>
  </w:num>
  <w:num w:numId="26" w16cid:durableId="380591696">
    <w:abstractNumId w:val="7"/>
  </w:num>
  <w:num w:numId="27" w16cid:durableId="1222135784">
    <w:abstractNumId w:val="28"/>
  </w:num>
  <w:num w:numId="28" w16cid:durableId="139464864">
    <w:abstractNumId w:val="1"/>
  </w:num>
  <w:num w:numId="29" w16cid:durableId="1155413894">
    <w:abstractNumId w:val="22"/>
  </w:num>
  <w:num w:numId="30" w16cid:durableId="1203901805">
    <w:abstractNumId w:val="27"/>
  </w:num>
  <w:num w:numId="31" w16cid:durableId="1609577743">
    <w:abstractNumId w:val="20"/>
  </w:num>
  <w:num w:numId="32" w16cid:durableId="1987314653">
    <w:abstractNumId w:val="12"/>
  </w:num>
  <w:num w:numId="33" w16cid:durableId="201078908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41"/>
    <w:rsid w:val="000015E8"/>
    <w:rsid w:val="00001735"/>
    <w:rsid w:val="00001F73"/>
    <w:rsid w:val="00002A38"/>
    <w:rsid w:val="0000344E"/>
    <w:rsid w:val="000044DB"/>
    <w:rsid w:val="00004D71"/>
    <w:rsid w:val="00006186"/>
    <w:rsid w:val="00006236"/>
    <w:rsid w:val="000072F4"/>
    <w:rsid w:val="00007ED7"/>
    <w:rsid w:val="00010058"/>
    <w:rsid w:val="000104C6"/>
    <w:rsid w:val="000109E7"/>
    <w:rsid w:val="0001447C"/>
    <w:rsid w:val="000152BF"/>
    <w:rsid w:val="00015561"/>
    <w:rsid w:val="00015B25"/>
    <w:rsid w:val="00016D83"/>
    <w:rsid w:val="00016F2D"/>
    <w:rsid w:val="00017F23"/>
    <w:rsid w:val="000219AA"/>
    <w:rsid w:val="00021D3A"/>
    <w:rsid w:val="00022E5D"/>
    <w:rsid w:val="00023E1B"/>
    <w:rsid w:val="00025166"/>
    <w:rsid w:val="0002710A"/>
    <w:rsid w:val="00027BE8"/>
    <w:rsid w:val="00030E2C"/>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98"/>
    <w:rsid w:val="000462B9"/>
    <w:rsid w:val="00046BB2"/>
    <w:rsid w:val="0004793F"/>
    <w:rsid w:val="00047BC7"/>
    <w:rsid w:val="00047F8F"/>
    <w:rsid w:val="00050B37"/>
    <w:rsid w:val="00050F9D"/>
    <w:rsid w:val="000518FC"/>
    <w:rsid w:val="00051EF1"/>
    <w:rsid w:val="00052481"/>
    <w:rsid w:val="00052ACC"/>
    <w:rsid w:val="00052C2A"/>
    <w:rsid w:val="00053D77"/>
    <w:rsid w:val="00053DA9"/>
    <w:rsid w:val="00054E4B"/>
    <w:rsid w:val="00055D2D"/>
    <w:rsid w:val="00055D38"/>
    <w:rsid w:val="00055E23"/>
    <w:rsid w:val="00055F0C"/>
    <w:rsid w:val="00055FE0"/>
    <w:rsid w:val="00057B93"/>
    <w:rsid w:val="00057D99"/>
    <w:rsid w:val="00060097"/>
    <w:rsid w:val="000600EA"/>
    <w:rsid w:val="000610B1"/>
    <w:rsid w:val="00061C21"/>
    <w:rsid w:val="00063258"/>
    <w:rsid w:val="00064369"/>
    <w:rsid w:val="000653A7"/>
    <w:rsid w:val="000660B9"/>
    <w:rsid w:val="00066263"/>
    <w:rsid w:val="00066282"/>
    <w:rsid w:val="0006710A"/>
    <w:rsid w:val="00067C4F"/>
    <w:rsid w:val="00070F55"/>
    <w:rsid w:val="0007183B"/>
    <w:rsid w:val="0007222A"/>
    <w:rsid w:val="00073385"/>
    <w:rsid w:val="00074103"/>
    <w:rsid w:val="000745C3"/>
    <w:rsid w:val="00076341"/>
    <w:rsid w:val="00077485"/>
    <w:rsid w:val="00077829"/>
    <w:rsid w:val="00080A7F"/>
    <w:rsid w:val="000817F7"/>
    <w:rsid w:val="0008191B"/>
    <w:rsid w:val="00081CE6"/>
    <w:rsid w:val="00082C2D"/>
    <w:rsid w:val="0008470A"/>
    <w:rsid w:val="00084976"/>
    <w:rsid w:val="00084A1A"/>
    <w:rsid w:val="00090364"/>
    <w:rsid w:val="00090830"/>
    <w:rsid w:val="00090F1D"/>
    <w:rsid w:val="000930DB"/>
    <w:rsid w:val="000933D3"/>
    <w:rsid w:val="000957C6"/>
    <w:rsid w:val="00095F23"/>
    <w:rsid w:val="00096333"/>
    <w:rsid w:val="00096F96"/>
    <w:rsid w:val="00097AFE"/>
    <w:rsid w:val="000A05DA"/>
    <w:rsid w:val="000A0D07"/>
    <w:rsid w:val="000A15E0"/>
    <w:rsid w:val="000A1C31"/>
    <w:rsid w:val="000A31C9"/>
    <w:rsid w:val="000A4924"/>
    <w:rsid w:val="000A52FF"/>
    <w:rsid w:val="000B0645"/>
    <w:rsid w:val="000B13AB"/>
    <w:rsid w:val="000B1F48"/>
    <w:rsid w:val="000B2965"/>
    <w:rsid w:val="000B33DB"/>
    <w:rsid w:val="000B4756"/>
    <w:rsid w:val="000B4F24"/>
    <w:rsid w:val="000B67CB"/>
    <w:rsid w:val="000B75D3"/>
    <w:rsid w:val="000C0771"/>
    <w:rsid w:val="000C0DEA"/>
    <w:rsid w:val="000C2B8B"/>
    <w:rsid w:val="000C2D07"/>
    <w:rsid w:val="000C2FE0"/>
    <w:rsid w:val="000C393D"/>
    <w:rsid w:val="000C3FCD"/>
    <w:rsid w:val="000C459F"/>
    <w:rsid w:val="000C4BEC"/>
    <w:rsid w:val="000C52DF"/>
    <w:rsid w:val="000C56D1"/>
    <w:rsid w:val="000C5AB1"/>
    <w:rsid w:val="000C624D"/>
    <w:rsid w:val="000C6343"/>
    <w:rsid w:val="000C6EE5"/>
    <w:rsid w:val="000C6FFA"/>
    <w:rsid w:val="000C7327"/>
    <w:rsid w:val="000C7446"/>
    <w:rsid w:val="000C7919"/>
    <w:rsid w:val="000D0303"/>
    <w:rsid w:val="000D0B63"/>
    <w:rsid w:val="000D11A2"/>
    <w:rsid w:val="000D1259"/>
    <w:rsid w:val="000D2F26"/>
    <w:rsid w:val="000D45CD"/>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E7665"/>
    <w:rsid w:val="000F03C3"/>
    <w:rsid w:val="000F0B78"/>
    <w:rsid w:val="000F0EFF"/>
    <w:rsid w:val="000F274E"/>
    <w:rsid w:val="000F27D2"/>
    <w:rsid w:val="000F3001"/>
    <w:rsid w:val="000F32C1"/>
    <w:rsid w:val="000F3545"/>
    <w:rsid w:val="000F433E"/>
    <w:rsid w:val="000F4382"/>
    <w:rsid w:val="000F6242"/>
    <w:rsid w:val="00100365"/>
    <w:rsid w:val="001018E2"/>
    <w:rsid w:val="00102032"/>
    <w:rsid w:val="00102447"/>
    <w:rsid w:val="001033B4"/>
    <w:rsid w:val="00103673"/>
    <w:rsid w:val="00104827"/>
    <w:rsid w:val="00104FF1"/>
    <w:rsid w:val="001053B7"/>
    <w:rsid w:val="00105B27"/>
    <w:rsid w:val="001061B5"/>
    <w:rsid w:val="00107211"/>
    <w:rsid w:val="0011026A"/>
    <w:rsid w:val="00110411"/>
    <w:rsid w:val="0011280C"/>
    <w:rsid w:val="001145E4"/>
    <w:rsid w:val="00115FF7"/>
    <w:rsid w:val="0011783E"/>
    <w:rsid w:val="00117BBA"/>
    <w:rsid w:val="001200F0"/>
    <w:rsid w:val="00120176"/>
    <w:rsid w:val="00120199"/>
    <w:rsid w:val="00121207"/>
    <w:rsid w:val="00121D23"/>
    <w:rsid w:val="001231C3"/>
    <w:rsid w:val="00123DCF"/>
    <w:rsid w:val="00123FF4"/>
    <w:rsid w:val="00124016"/>
    <w:rsid w:val="00126817"/>
    <w:rsid w:val="00126A5E"/>
    <w:rsid w:val="00127067"/>
    <w:rsid w:val="00127EDB"/>
    <w:rsid w:val="001307B0"/>
    <w:rsid w:val="0013096F"/>
    <w:rsid w:val="00131266"/>
    <w:rsid w:val="001313AB"/>
    <w:rsid w:val="001325E8"/>
    <w:rsid w:val="00132AD1"/>
    <w:rsid w:val="001346E6"/>
    <w:rsid w:val="00134719"/>
    <w:rsid w:val="00134B74"/>
    <w:rsid w:val="001367AD"/>
    <w:rsid w:val="00136B1D"/>
    <w:rsid w:val="00136BB0"/>
    <w:rsid w:val="001373CD"/>
    <w:rsid w:val="00141227"/>
    <w:rsid w:val="00141482"/>
    <w:rsid w:val="001423AA"/>
    <w:rsid w:val="00143CDA"/>
    <w:rsid w:val="001446A2"/>
    <w:rsid w:val="001451ED"/>
    <w:rsid w:val="0014617A"/>
    <w:rsid w:val="001463F9"/>
    <w:rsid w:val="00146E02"/>
    <w:rsid w:val="00147072"/>
    <w:rsid w:val="0015004E"/>
    <w:rsid w:val="00150518"/>
    <w:rsid w:val="001509BC"/>
    <w:rsid w:val="00151DA7"/>
    <w:rsid w:val="001524A5"/>
    <w:rsid w:val="00154EFB"/>
    <w:rsid w:val="00157941"/>
    <w:rsid w:val="001600BE"/>
    <w:rsid w:val="00160132"/>
    <w:rsid w:val="00160A45"/>
    <w:rsid w:val="00160A97"/>
    <w:rsid w:val="00160B27"/>
    <w:rsid w:val="00160C0B"/>
    <w:rsid w:val="001612DF"/>
    <w:rsid w:val="00161886"/>
    <w:rsid w:val="00161CB4"/>
    <w:rsid w:val="0016298D"/>
    <w:rsid w:val="001638F8"/>
    <w:rsid w:val="00163EF4"/>
    <w:rsid w:val="001644DD"/>
    <w:rsid w:val="00166B5D"/>
    <w:rsid w:val="00166DC7"/>
    <w:rsid w:val="0017021F"/>
    <w:rsid w:val="00170416"/>
    <w:rsid w:val="001714C1"/>
    <w:rsid w:val="00171887"/>
    <w:rsid w:val="00171E9E"/>
    <w:rsid w:val="0017327A"/>
    <w:rsid w:val="00173CD1"/>
    <w:rsid w:val="00175087"/>
    <w:rsid w:val="001751D0"/>
    <w:rsid w:val="001760BF"/>
    <w:rsid w:val="001764B8"/>
    <w:rsid w:val="00180468"/>
    <w:rsid w:val="001805B1"/>
    <w:rsid w:val="00180BE7"/>
    <w:rsid w:val="00180C61"/>
    <w:rsid w:val="001812EA"/>
    <w:rsid w:val="00181908"/>
    <w:rsid w:val="00182C64"/>
    <w:rsid w:val="00182D48"/>
    <w:rsid w:val="001835AC"/>
    <w:rsid w:val="001835CB"/>
    <w:rsid w:val="001839BA"/>
    <w:rsid w:val="00183C1A"/>
    <w:rsid w:val="001840E0"/>
    <w:rsid w:val="00184733"/>
    <w:rsid w:val="00184D79"/>
    <w:rsid w:val="00185C8F"/>
    <w:rsid w:val="00190381"/>
    <w:rsid w:val="00193F1E"/>
    <w:rsid w:val="00194427"/>
    <w:rsid w:val="0019584A"/>
    <w:rsid w:val="001959BB"/>
    <w:rsid w:val="001A095F"/>
    <w:rsid w:val="001A0B9F"/>
    <w:rsid w:val="001A1EEE"/>
    <w:rsid w:val="001A2A59"/>
    <w:rsid w:val="001A3466"/>
    <w:rsid w:val="001A4232"/>
    <w:rsid w:val="001A465A"/>
    <w:rsid w:val="001A682B"/>
    <w:rsid w:val="001A6B09"/>
    <w:rsid w:val="001A77C1"/>
    <w:rsid w:val="001A7893"/>
    <w:rsid w:val="001B0267"/>
    <w:rsid w:val="001B0467"/>
    <w:rsid w:val="001B07D3"/>
    <w:rsid w:val="001B1794"/>
    <w:rsid w:val="001B18BD"/>
    <w:rsid w:val="001B1DB2"/>
    <w:rsid w:val="001B211C"/>
    <w:rsid w:val="001B2646"/>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532E"/>
    <w:rsid w:val="001D5E7A"/>
    <w:rsid w:val="001D6795"/>
    <w:rsid w:val="001D7343"/>
    <w:rsid w:val="001D73DD"/>
    <w:rsid w:val="001E036A"/>
    <w:rsid w:val="001E11DA"/>
    <w:rsid w:val="001E1253"/>
    <w:rsid w:val="001E1CFD"/>
    <w:rsid w:val="001E1F5C"/>
    <w:rsid w:val="001E2093"/>
    <w:rsid w:val="001E2E15"/>
    <w:rsid w:val="001E3532"/>
    <w:rsid w:val="001E3745"/>
    <w:rsid w:val="001E39AD"/>
    <w:rsid w:val="001E3C45"/>
    <w:rsid w:val="001E4593"/>
    <w:rsid w:val="001E5034"/>
    <w:rsid w:val="001E6010"/>
    <w:rsid w:val="001E6895"/>
    <w:rsid w:val="001F0224"/>
    <w:rsid w:val="001F0B49"/>
    <w:rsid w:val="001F27C3"/>
    <w:rsid w:val="001F2B1D"/>
    <w:rsid w:val="001F331A"/>
    <w:rsid w:val="001F3DFA"/>
    <w:rsid w:val="001F437B"/>
    <w:rsid w:val="001F48AF"/>
    <w:rsid w:val="001F65A7"/>
    <w:rsid w:val="001F7B1F"/>
    <w:rsid w:val="001F7C4D"/>
    <w:rsid w:val="001F7D3F"/>
    <w:rsid w:val="00200099"/>
    <w:rsid w:val="00200361"/>
    <w:rsid w:val="002018CB"/>
    <w:rsid w:val="00201C37"/>
    <w:rsid w:val="0020311B"/>
    <w:rsid w:val="00204CC7"/>
    <w:rsid w:val="00205344"/>
    <w:rsid w:val="00205504"/>
    <w:rsid w:val="00205889"/>
    <w:rsid w:val="00206576"/>
    <w:rsid w:val="00206876"/>
    <w:rsid w:val="0020769E"/>
    <w:rsid w:val="002077A3"/>
    <w:rsid w:val="002104AB"/>
    <w:rsid w:val="00210E72"/>
    <w:rsid w:val="00211BE8"/>
    <w:rsid w:val="00212BB8"/>
    <w:rsid w:val="00212E9F"/>
    <w:rsid w:val="0021362D"/>
    <w:rsid w:val="002152A9"/>
    <w:rsid w:val="002156CA"/>
    <w:rsid w:val="00215910"/>
    <w:rsid w:val="002178BD"/>
    <w:rsid w:val="00217C91"/>
    <w:rsid w:val="00217F13"/>
    <w:rsid w:val="002201A1"/>
    <w:rsid w:val="0022072C"/>
    <w:rsid w:val="00221DC2"/>
    <w:rsid w:val="00221F21"/>
    <w:rsid w:val="00222190"/>
    <w:rsid w:val="002238F4"/>
    <w:rsid w:val="00224537"/>
    <w:rsid w:val="00224A48"/>
    <w:rsid w:val="002250DF"/>
    <w:rsid w:val="00227007"/>
    <w:rsid w:val="00230104"/>
    <w:rsid w:val="00231520"/>
    <w:rsid w:val="00231827"/>
    <w:rsid w:val="00232F6B"/>
    <w:rsid w:val="00233221"/>
    <w:rsid w:val="00233D34"/>
    <w:rsid w:val="0023453F"/>
    <w:rsid w:val="00234A72"/>
    <w:rsid w:val="00234D81"/>
    <w:rsid w:val="0024316F"/>
    <w:rsid w:val="0024343B"/>
    <w:rsid w:val="00244C53"/>
    <w:rsid w:val="00245549"/>
    <w:rsid w:val="002460AE"/>
    <w:rsid w:val="00246389"/>
    <w:rsid w:val="00246432"/>
    <w:rsid w:val="00246973"/>
    <w:rsid w:val="00246990"/>
    <w:rsid w:val="00246C60"/>
    <w:rsid w:val="00247113"/>
    <w:rsid w:val="002504B0"/>
    <w:rsid w:val="0025246C"/>
    <w:rsid w:val="0025251A"/>
    <w:rsid w:val="00252CA1"/>
    <w:rsid w:val="002531FB"/>
    <w:rsid w:val="00253517"/>
    <w:rsid w:val="00253DBD"/>
    <w:rsid w:val="0025412E"/>
    <w:rsid w:val="0025450E"/>
    <w:rsid w:val="00255D24"/>
    <w:rsid w:val="00255D66"/>
    <w:rsid w:val="00256B09"/>
    <w:rsid w:val="002574AD"/>
    <w:rsid w:val="002603ED"/>
    <w:rsid w:val="00260EE4"/>
    <w:rsid w:val="00260FFF"/>
    <w:rsid w:val="0026148A"/>
    <w:rsid w:val="00263A1E"/>
    <w:rsid w:val="002645E2"/>
    <w:rsid w:val="00264AD8"/>
    <w:rsid w:val="00264C3A"/>
    <w:rsid w:val="00265959"/>
    <w:rsid w:val="002672F8"/>
    <w:rsid w:val="002677C2"/>
    <w:rsid w:val="002678D1"/>
    <w:rsid w:val="00267A07"/>
    <w:rsid w:val="002701EE"/>
    <w:rsid w:val="00271134"/>
    <w:rsid w:val="00271AC1"/>
    <w:rsid w:val="00271ED3"/>
    <w:rsid w:val="00272F0A"/>
    <w:rsid w:val="00273123"/>
    <w:rsid w:val="002765D1"/>
    <w:rsid w:val="002765F1"/>
    <w:rsid w:val="00276F7B"/>
    <w:rsid w:val="00277CC9"/>
    <w:rsid w:val="00280FF9"/>
    <w:rsid w:val="00281022"/>
    <w:rsid w:val="00283EAE"/>
    <w:rsid w:val="002842A5"/>
    <w:rsid w:val="002858F3"/>
    <w:rsid w:val="00285A86"/>
    <w:rsid w:val="00286A58"/>
    <w:rsid w:val="00286B65"/>
    <w:rsid w:val="00290E4D"/>
    <w:rsid w:val="002918F7"/>
    <w:rsid w:val="00291A94"/>
    <w:rsid w:val="00292430"/>
    <w:rsid w:val="0029247C"/>
    <w:rsid w:val="00292C30"/>
    <w:rsid w:val="00293236"/>
    <w:rsid w:val="00294ADF"/>
    <w:rsid w:val="00294E48"/>
    <w:rsid w:val="0029508D"/>
    <w:rsid w:val="00295261"/>
    <w:rsid w:val="00295BC5"/>
    <w:rsid w:val="00295E69"/>
    <w:rsid w:val="00295FB8"/>
    <w:rsid w:val="00296159"/>
    <w:rsid w:val="002967A2"/>
    <w:rsid w:val="002970F6"/>
    <w:rsid w:val="002A1308"/>
    <w:rsid w:val="002A18FF"/>
    <w:rsid w:val="002A2624"/>
    <w:rsid w:val="002A39A5"/>
    <w:rsid w:val="002A49B0"/>
    <w:rsid w:val="002A5740"/>
    <w:rsid w:val="002A5B1A"/>
    <w:rsid w:val="002A61CD"/>
    <w:rsid w:val="002A66DA"/>
    <w:rsid w:val="002A6E64"/>
    <w:rsid w:val="002A7C2D"/>
    <w:rsid w:val="002B26D2"/>
    <w:rsid w:val="002B2927"/>
    <w:rsid w:val="002B3EF4"/>
    <w:rsid w:val="002B48A6"/>
    <w:rsid w:val="002B79A6"/>
    <w:rsid w:val="002C2B8E"/>
    <w:rsid w:val="002C2D52"/>
    <w:rsid w:val="002C2D7B"/>
    <w:rsid w:val="002C4289"/>
    <w:rsid w:val="002C4CD3"/>
    <w:rsid w:val="002C5C29"/>
    <w:rsid w:val="002C7746"/>
    <w:rsid w:val="002C7BE8"/>
    <w:rsid w:val="002D1332"/>
    <w:rsid w:val="002D15A9"/>
    <w:rsid w:val="002D1FBB"/>
    <w:rsid w:val="002D2189"/>
    <w:rsid w:val="002D3106"/>
    <w:rsid w:val="002D3526"/>
    <w:rsid w:val="002D43E2"/>
    <w:rsid w:val="002D4799"/>
    <w:rsid w:val="002D6133"/>
    <w:rsid w:val="002D67F3"/>
    <w:rsid w:val="002D7301"/>
    <w:rsid w:val="002D7F54"/>
    <w:rsid w:val="002E00CE"/>
    <w:rsid w:val="002E1E3D"/>
    <w:rsid w:val="002E26D4"/>
    <w:rsid w:val="002E2DB8"/>
    <w:rsid w:val="002E400B"/>
    <w:rsid w:val="002E43B0"/>
    <w:rsid w:val="002E4B0A"/>
    <w:rsid w:val="002E4DF2"/>
    <w:rsid w:val="002E79E3"/>
    <w:rsid w:val="002E7B81"/>
    <w:rsid w:val="002E7D34"/>
    <w:rsid w:val="002E7EC8"/>
    <w:rsid w:val="002F00F4"/>
    <w:rsid w:val="002F0147"/>
    <w:rsid w:val="002F0973"/>
    <w:rsid w:val="002F1229"/>
    <w:rsid w:val="002F1425"/>
    <w:rsid w:val="002F1940"/>
    <w:rsid w:val="002F2CFD"/>
    <w:rsid w:val="002F2ECB"/>
    <w:rsid w:val="002F5E80"/>
    <w:rsid w:val="002F73B4"/>
    <w:rsid w:val="002F7607"/>
    <w:rsid w:val="00301DDD"/>
    <w:rsid w:val="00301FCF"/>
    <w:rsid w:val="003041CA"/>
    <w:rsid w:val="00304745"/>
    <w:rsid w:val="003047CF"/>
    <w:rsid w:val="0030494D"/>
    <w:rsid w:val="00305D16"/>
    <w:rsid w:val="00306233"/>
    <w:rsid w:val="003068B1"/>
    <w:rsid w:val="0030717C"/>
    <w:rsid w:val="0030723B"/>
    <w:rsid w:val="0031139C"/>
    <w:rsid w:val="00311454"/>
    <w:rsid w:val="003115ED"/>
    <w:rsid w:val="00311F4F"/>
    <w:rsid w:val="00312232"/>
    <w:rsid w:val="00312EAF"/>
    <w:rsid w:val="003137E9"/>
    <w:rsid w:val="00314644"/>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27B2"/>
    <w:rsid w:val="00335EBC"/>
    <w:rsid w:val="00337726"/>
    <w:rsid w:val="0034038A"/>
    <w:rsid w:val="00340418"/>
    <w:rsid w:val="00340CD3"/>
    <w:rsid w:val="003439B0"/>
    <w:rsid w:val="003440D8"/>
    <w:rsid w:val="003441DF"/>
    <w:rsid w:val="003442C2"/>
    <w:rsid w:val="00344529"/>
    <w:rsid w:val="0034456F"/>
    <w:rsid w:val="00344B8B"/>
    <w:rsid w:val="00344CB3"/>
    <w:rsid w:val="00344CD0"/>
    <w:rsid w:val="00345030"/>
    <w:rsid w:val="003452E1"/>
    <w:rsid w:val="00345E50"/>
    <w:rsid w:val="00346D52"/>
    <w:rsid w:val="00347268"/>
    <w:rsid w:val="003475C7"/>
    <w:rsid w:val="00347EE1"/>
    <w:rsid w:val="00350045"/>
    <w:rsid w:val="00350059"/>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6325"/>
    <w:rsid w:val="0036733A"/>
    <w:rsid w:val="00370116"/>
    <w:rsid w:val="00370701"/>
    <w:rsid w:val="00371AD1"/>
    <w:rsid w:val="00371DCF"/>
    <w:rsid w:val="0037272B"/>
    <w:rsid w:val="00372A38"/>
    <w:rsid w:val="00372BDD"/>
    <w:rsid w:val="00372C18"/>
    <w:rsid w:val="003731E0"/>
    <w:rsid w:val="003734EE"/>
    <w:rsid w:val="00373B67"/>
    <w:rsid w:val="003747D4"/>
    <w:rsid w:val="003766FB"/>
    <w:rsid w:val="00376DD2"/>
    <w:rsid w:val="00377B8A"/>
    <w:rsid w:val="00377BC8"/>
    <w:rsid w:val="003812B4"/>
    <w:rsid w:val="003828BE"/>
    <w:rsid w:val="00382AF6"/>
    <w:rsid w:val="00383545"/>
    <w:rsid w:val="00384100"/>
    <w:rsid w:val="00384674"/>
    <w:rsid w:val="00385D1E"/>
    <w:rsid w:val="003862F0"/>
    <w:rsid w:val="0038675F"/>
    <w:rsid w:val="0039125D"/>
    <w:rsid w:val="0039380D"/>
    <w:rsid w:val="00395DFA"/>
    <w:rsid w:val="00396611"/>
    <w:rsid w:val="0039698A"/>
    <w:rsid w:val="00396B66"/>
    <w:rsid w:val="00397D23"/>
    <w:rsid w:val="00397FDA"/>
    <w:rsid w:val="003A001E"/>
    <w:rsid w:val="003A0F5D"/>
    <w:rsid w:val="003A1069"/>
    <w:rsid w:val="003A18D4"/>
    <w:rsid w:val="003A34EB"/>
    <w:rsid w:val="003A3A9E"/>
    <w:rsid w:val="003A4530"/>
    <w:rsid w:val="003A4C6E"/>
    <w:rsid w:val="003A4F35"/>
    <w:rsid w:val="003A5512"/>
    <w:rsid w:val="003A56E3"/>
    <w:rsid w:val="003A59EA"/>
    <w:rsid w:val="003A6482"/>
    <w:rsid w:val="003A76A3"/>
    <w:rsid w:val="003B05B1"/>
    <w:rsid w:val="003B1006"/>
    <w:rsid w:val="003B16A1"/>
    <w:rsid w:val="003B202E"/>
    <w:rsid w:val="003B3107"/>
    <w:rsid w:val="003B34A4"/>
    <w:rsid w:val="003B588E"/>
    <w:rsid w:val="003B6329"/>
    <w:rsid w:val="003B6D6E"/>
    <w:rsid w:val="003B6DEC"/>
    <w:rsid w:val="003B7DAB"/>
    <w:rsid w:val="003B7F7B"/>
    <w:rsid w:val="003C02DF"/>
    <w:rsid w:val="003C1F49"/>
    <w:rsid w:val="003C2025"/>
    <w:rsid w:val="003C21DA"/>
    <w:rsid w:val="003C2521"/>
    <w:rsid w:val="003C2B19"/>
    <w:rsid w:val="003C35CA"/>
    <w:rsid w:val="003C3809"/>
    <w:rsid w:val="003C3872"/>
    <w:rsid w:val="003C4057"/>
    <w:rsid w:val="003C41C0"/>
    <w:rsid w:val="003C43EF"/>
    <w:rsid w:val="003C4B15"/>
    <w:rsid w:val="003D00A2"/>
    <w:rsid w:val="003D08CE"/>
    <w:rsid w:val="003D1AC2"/>
    <w:rsid w:val="003D207E"/>
    <w:rsid w:val="003D2090"/>
    <w:rsid w:val="003D2956"/>
    <w:rsid w:val="003D3F18"/>
    <w:rsid w:val="003D457D"/>
    <w:rsid w:val="003D6ABF"/>
    <w:rsid w:val="003D738C"/>
    <w:rsid w:val="003D7C72"/>
    <w:rsid w:val="003D7F00"/>
    <w:rsid w:val="003D7FBC"/>
    <w:rsid w:val="003E07A4"/>
    <w:rsid w:val="003E39AC"/>
    <w:rsid w:val="003E4C15"/>
    <w:rsid w:val="003E6944"/>
    <w:rsid w:val="003E7855"/>
    <w:rsid w:val="003F12C8"/>
    <w:rsid w:val="003F24B2"/>
    <w:rsid w:val="003F41D0"/>
    <w:rsid w:val="003F4968"/>
    <w:rsid w:val="003F4B95"/>
    <w:rsid w:val="003F6601"/>
    <w:rsid w:val="003F6D4E"/>
    <w:rsid w:val="003F6D7D"/>
    <w:rsid w:val="003F6D9A"/>
    <w:rsid w:val="00400B19"/>
    <w:rsid w:val="00401884"/>
    <w:rsid w:val="00401D95"/>
    <w:rsid w:val="00401ECC"/>
    <w:rsid w:val="00402213"/>
    <w:rsid w:val="00403CD5"/>
    <w:rsid w:val="00403F15"/>
    <w:rsid w:val="004049C5"/>
    <w:rsid w:val="00405E50"/>
    <w:rsid w:val="0040787F"/>
    <w:rsid w:val="00411B69"/>
    <w:rsid w:val="00411F13"/>
    <w:rsid w:val="0041345C"/>
    <w:rsid w:val="0041364A"/>
    <w:rsid w:val="00413999"/>
    <w:rsid w:val="004156CD"/>
    <w:rsid w:val="00415B48"/>
    <w:rsid w:val="00415B62"/>
    <w:rsid w:val="004213FC"/>
    <w:rsid w:val="00423E17"/>
    <w:rsid w:val="00424105"/>
    <w:rsid w:val="00424675"/>
    <w:rsid w:val="00424BB6"/>
    <w:rsid w:val="0042544B"/>
    <w:rsid w:val="00425633"/>
    <w:rsid w:val="00425C2D"/>
    <w:rsid w:val="00425FCA"/>
    <w:rsid w:val="00426F1B"/>
    <w:rsid w:val="00427A11"/>
    <w:rsid w:val="00430481"/>
    <w:rsid w:val="0043179F"/>
    <w:rsid w:val="00432063"/>
    <w:rsid w:val="00432C3F"/>
    <w:rsid w:val="00433500"/>
    <w:rsid w:val="004338FA"/>
    <w:rsid w:val="00433D64"/>
    <w:rsid w:val="00433E6B"/>
    <w:rsid w:val="00433F71"/>
    <w:rsid w:val="0043423C"/>
    <w:rsid w:val="00436E2F"/>
    <w:rsid w:val="00437249"/>
    <w:rsid w:val="004376E8"/>
    <w:rsid w:val="00437CF5"/>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F7A"/>
    <w:rsid w:val="00450F82"/>
    <w:rsid w:val="00452764"/>
    <w:rsid w:val="004531FA"/>
    <w:rsid w:val="004532B9"/>
    <w:rsid w:val="00453F33"/>
    <w:rsid w:val="0045424B"/>
    <w:rsid w:val="004559D0"/>
    <w:rsid w:val="00456F58"/>
    <w:rsid w:val="0045705A"/>
    <w:rsid w:val="00457700"/>
    <w:rsid w:val="004579F7"/>
    <w:rsid w:val="00457C4D"/>
    <w:rsid w:val="004600D9"/>
    <w:rsid w:val="00460323"/>
    <w:rsid w:val="00460507"/>
    <w:rsid w:val="00461912"/>
    <w:rsid w:val="00462A10"/>
    <w:rsid w:val="004630CD"/>
    <w:rsid w:val="00463C79"/>
    <w:rsid w:val="0046511B"/>
    <w:rsid w:val="004659D4"/>
    <w:rsid w:val="00466581"/>
    <w:rsid w:val="00466A63"/>
    <w:rsid w:val="00467679"/>
    <w:rsid w:val="004676BE"/>
    <w:rsid w:val="004679BB"/>
    <w:rsid w:val="00467B9C"/>
    <w:rsid w:val="00467F13"/>
    <w:rsid w:val="00470CA4"/>
    <w:rsid w:val="00471152"/>
    <w:rsid w:val="00471737"/>
    <w:rsid w:val="00471809"/>
    <w:rsid w:val="004720F3"/>
    <w:rsid w:val="004721CA"/>
    <w:rsid w:val="0047222A"/>
    <w:rsid w:val="00472E3F"/>
    <w:rsid w:val="00473800"/>
    <w:rsid w:val="00473CA0"/>
    <w:rsid w:val="00475888"/>
    <w:rsid w:val="004762F3"/>
    <w:rsid w:val="00476F46"/>
    <w:rsid w:val="00477588"/>
    <w:rsid w:val="00477C70"/>
    <w:rsid w:val="00480AB7"/>
    <w:rsid w:val="004817E4"/>
    <w:rsid w:val="00481F35"/>
    <w:rsid w:val="00482ABA"/>
    <w:rsid w:val="00484529"/>
    <w:rsid w:val="00485DF9"/>
    <w:rsid w:val="0048602E"/>
    <w:rsid w:val="004865DC"/>
    <w:rsid w:val="00486E19"/>
    <w:rsid w:val="00490BC9"/>
    <w:rsid w:val="00490EFC"/>
    <w:rsid w:val="00490F48"/>
    <w:rsid w:val="0049139D"/>
    <w:rsid w:val="0049143B"/>
    <w:rsid w:val="004917DA"/>
    <w:rsid w:val="00491E7E"/>
    <w:rsid w:val="00492AE9"/>
    <w:rsid w:val="00493558"/>
    <w:rsid w:val="00493BF1"/>
    <w:rsid w:val="00494A24"/>
    <w:rsid w:val="00494AFE"/>
    <w:rsid w:val="004964DD"/>
    <w:rsid w:val="0049660D"/>
    <w:rsid w:val="004969AD"/>
    <w:rsid w:val="00496AFA"/>
    <w:rsid w:val="00497888"/>
    <w:rsid w:val="004A179D"/>
    <w:rsid w:val="004A1817"/>
    <w:rsid w:val="004A2339"/>
    <w:rsid w:val="004A3263"/>
    <w:rsid w:val="004A3FD7"/>
    <w:rsid w:val="004A40B4"/>
    <w:rsid w:val="004A553D"/>
    <w:rsid w:val="004A5FA8"/>
    <w:rsid w:val="004A65B1"/>
    <w:rsid w:val="004A6746"/>
    <w:rsid w:val="004A69AF"/>
    <w:rsid w:val="004A6B7E"/>
    <w:rsid w:val="004A6C76"/>
    <w:rsid w:val="004A7862"/>
    <w:rsid w:val="004B0171"/>
    <w:rsid w:val="004B05F8"/>
    <w:rsid w:val="004B07CE"/>
    <w:rsid w:val="004B0BB0"/>
    <w:rsid w:val="004B209C"/>
    <w:rsid w:val="004B2438"/>
    <w:rsid w:val="004B2657"/>
    <w:rsid w:val="004B3AC8"/>
    <w:rsid w:val="004B3E8B"/>
    <w:rsid w:val="004B74D5"/>
    <w:rsid w:val="004B7621"/>
    <w:rsid w:val="004C01A5"/>
    <w:rsid w:val="004C033C"/>
    <w:rsid w:val="004C05FC"/>
    <w:rsid w:val="004C128E"/>
    <w:rsid w:val="004C1750"/>
    <w:rsid w:val="004C2ED1"/>
    <w:rsid w:val="004C35D6"/>
    <w:rsid w:val="004C3B2C"/>
    <w:rsid w:val="004C5319"/>
    <w:rsid w:val="004C53EA"/>
    <w:rsid w:val="004C567B"/>
    <w:rsid w:val="004C6B3A"/>
    <w:rsid w:val="004C7A5B"/>
    <w:rsid w:val="004D1269"/>
    <w:rsid w:val="004D21C2"/>
    <w:rsid w:val="004D22A9"/>
    <w:rsid w:val="004D2981"/>
    <w:rsid w:val="004D447C"/>
    <w:rsid w:val="004D485E"/>
    <w:rsid w:val="004D4A67"/>
    <w:rsid w:val="004D550F"/>
    <w:rsid w:val="004D5B59"/>
    <w:rsid w:val="004D6222"/>
    <w:rsid w:val="004D70E3"/>
    <w:rsid w:val="004D727D"/>
    <w:rsid w:val="004D777A"/>
    <w:rsid w:val="004E0F37"/>
    <w:rsid w:val="004E0FE2"/>
    <w:rsid w:val="004E20CE"/>
    <w:rsid w:val="004E25B7"/>
    <w:rsid w:val="004E26E0"/>
    <w:rsid w:val="004E2913"/>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5842"/>
    <w:rsid w:val="004F6F86"/>
    <w:rsid w:val="004F7116"/>
    <w:rsid w:val="004F723F"/>
    <w:rsid w:val="004F78AE"/>
    <w:rsid w:val="004F7EAA"/>
    <w:rsid w:val="00500386"/>
    <w:rsid w:val="005019EE"/>
    <w:rsid w:val="00501CBC"/>
    <w:rsid w:val="00503BA7"/>
    <w:rsid w:val="00503F31"/>
    <w:rsid w:val="00504846"/>
    <w:rsid w:val="0050544D"/>
    <w:rsid w:val="00506232"/>
    <w:rsid w:val="00510D02"/>
    <w:rsid w:val="00511214"/>
    <w:rsid w:val="00511A56"/>
    <w:rsid w:val="0051227E"/>
    <w:rsid w:val="005129AE"/>
    <w:rsid w:val="00513DD9"/>
    <w:rsid w:val="00513EC5"/>
    <w:rsid w:val="00514511"/>
    <w:rsid w:val="005155F8"/>
    <w:rsid w:val="00515805"/>
    <w:rsid w:val="005167C6"/>
    <w:rsid w:val="00517142"/>
    <w:rsid w:val="005175C0"/>
    <w:rsid w:val="00517943"/>
    <w:rsid w:val="00517B34"/>
    <w:rsid w:val="00517E3F"/>
    <w:rsid w:val="00520273"/>
    <w:rsid w:val="00520766"/>
    <w:rsid w:val="00520AB0"/>
    <w:rsid w:val="0052370D"/>
    <w:rsid w:val="00524E8C"/>
    <w:rsid w:val="00526746"/>
    <w:rsid w:val="0052708E"/>
    <w:rsid w:val="00527DE6"/>
    <w:rsid w:val="00530F4E"/>
    <w:rsid w:val="00532454"/>
    <w:rsid w:val="0053262B"/>
    <w:rsid w:val="00533780"/>
    <w:rsid w:val="00534398"/>
    <w:rsid w:val="005344A7"/>
    <w:rsid w:val="0053565A"/>
    <w:rsid w:val="005364EC"/>
    <w:rsid w:val="00537628"/>
    <w:rsid w:val="00543A43"/>
    <w:rsid w:val="00543EFE"/>
    <w:rsid w:val="005449E6"/>
    <w:rsid w:val="005465EC"/>
    <w:rsid w:val="0054741E"/>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673C2"/>
    <w:rsid w:val="00570386"/>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40FA"/>
    <w:rsid w:val="00584496"/>
    <w:rsid w:val="00585A38"/>
    <w:rsid w:val="00587F4A"/>
    <w:rsid w:val="005911CD"/>
    <w:rsid w:val="0059182C"/>
    <w:rsid w:val="00592457"/>
    <w:rsid w:val="00593D85"/>
    <w:rsid w:val="00593DF3"/>
    <w:rsid w:val="00595AEA"/>
    <w:rsid w:val="005965B2"/>
    <w:rsid w:val="00597648"/>
    <w:rsid w:val="00597B8D"/>
    <w:rsid w:val="005A0835"/>
    <w:rsid w:val="005A1160"/>
    <w:rsid w:val="005A1B30"/>
    <w:rsid w:val="005A39F3"/>
    <w:rsid w:val="005A41A1"/>
    <w:rsid w:val="005A467F"/>
    <w:rsid w:val="005A5DEF"/>
    <w:rsid w:val="005A62DA"/>
    <w:rsid w:val="005A6CE5"/>
    <w:rsid w:val="005A736D"/>
    <w:rsid w:val="005A7864"/>
    <w:rsid w:val="005A7FAB"/>
    <w:rsid w:val="005B04E1"/>
    <w:rsid w:val="005B2583"/>
    <w:rsid w:val="005B2CB6"/>
    <w:rsid w:val="005B3F65"/>
    <w:rsid w:val="005B4457"/>
    <w:rsid w:val="005B4DA4"/>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1310"/>
    <w:rsid w:val="005E4D94"/>
    <w:rsid w:val="005E526F"/>
    <w:rsid w:val="005E70D9"/>
    <w:rsid w:val="005F0150"/>
    <w:rsid w:val="005F16B0"/>
    <w:rsid w:val="005F1FA5"/>
    <w:rsid w:val="005F23D1"/>
    <w:rsid w:val="005F3055"/>
    <w:rsid w:val="005F3234"/>
    <w:rsid w:val="005F335E"/>
    <w:rsid w:val="005F3CE7"/>
    <w:rsid w:val="005F409E"/>
    <w:rsid w:val="005F424A"/>
    <w:rsid w:val="005F4ECC"/>
    <w:rsid w:val="005F50A3"/>
    <w:rsid w:val="005F5129"/>
    <w:rsid w:val="005F6015"/>
    <w:rsid w:val="005F64BB"/>
    <w:rsid w:val="005F66DB"/>
    <w:rsid w:val="00600E15"/>
    <w:rsid w:val="00601444"/>
    <w:rsid w:val="00601D5E"/>
    <w:rsid w:val="006033AC"/>
    <w:rsid w:val="0060470D"/>
    <w:rsid w:val="00606444"/>
    <w:rsid w:val="006072A8"/>
    <w:rsid w:val="006101A0"/>
    <w:rsid w:val="006125EF"/>
    <w:rsid w:val="00612C29"/>
    <w:rsid w:val="00613107"/>
    <w:rsid w:val="00613CF0"/>
    <w:rsid w:val="00613F59"/>
    <w:rsid w:val="006149FE"/>
    <w:rsid w:val="00614F8D"/>
    <w:rsid w:val="00615A4D"/>
    <w:rsid w:val="00616F24"/>
    <w:rsid w:val="00620175"/>
    <w:rsid w:val="00620A12"/>
    <w:rsid w:val="00621FBD"/>
    <w:rsid w:val="00622113"/>
    <w:rsid w:val="0062231C"/>
    <w:rsid w:val="00623A84"/>
    <w:rsid w:val="006260E0"/>
    <w:rsid w:val="0062790C"/>
    <w:rsid w:val="00627BC6"/>
    <w:rsid w:val="006302A9"/>
    <w:rsid w:val="00630B64"/>
    <w:rsid w:val="0063118D"/>
    <w:rsid w:val="00632A88"/>
    <w:rsid w:val="00633451"/>
    <w:rsid w:val="006337C0"/>
    <w:rsid w:val="006339FD"/>
    <w:rsid w:val="00633B86"/>
    <w:rsid w:val="00635FCB"/>
    <w:rsid w:val="00636381"/>
    <w:rsid w:val="0063665D"/>
    <w:rsid w:val="006368A0"/>
    <w:rsid w:val="00636C09"/>
    <w:rsid w:val="006404BF"/>
    <w:rsid w:val="0064069D"/>
    <w:rsid w:val="00640F09"/>
    <w:rsid w:val="006418CF"/>
    <w:rsid w:val="00641D3F"/>
    <w:rsid w:val="00642BCE"/>
    <w:rsid w:val="00642C46"/>
    <w:rsid w:val="00642EDD"/>
    <w:rsid w:val="0064649E"/>
    <w:rsid w:val="00646926"/>
    <w:rsid w:val="006477EB"/>
    <w:rsid w:val="00647FDE"/>
    <w:rsid w:val="006501DC"/>
    <w:rsid w:val="006508D9"/>
    <w:rsid w:val="00650EFF"/>
    <w:rsid w:val="006525C8"/>
    <w:rsid w:val="00654086"/>
    <w:rsid w:val="0065425F"/>
    <w:rsid w:val="00654A9B"/>
    <w:rsid w:val="00655AD0"/>
    <w:rsid w:val="00655DC0"/>
    <w:rsid w:val="0065642D"/>
    <w:rsid w:val="0066205E"/>
    <w:rsid w:val="006637BF"/>
    <w:rsid w:val="00666432"/>
    <w:rsid w:val="00670770"/>
    <w:rsid w:val="00671439"/>
    <w:rsid w:val="006718FD"/>
    <w:rsid w:val="00671939"/>
    <w:rsid w:val="00673C3C"/>
    <w:rsid w:val="00673C8F"/>
    <w:rsid w:val="00673F3F"/>
    <w:rsid w:val="00673F64"/>
    <w:rsid w:val="006749CD"/>
    <w:rsid w:val="00674C47"/>
    <w:rsid w:val="006753DD"/>
    <w:rsid w:val="0067551B"/>
    <w:rsid w:val="00675625"/>
    <w:rsid w:val="0067676E"/>
    <w:rsid w:val="006779EE"/>
    <w:rsid w:val="00680292"/>
    <w:rsid w:val="006836F2"/>
    <w:rsid w:val="006847E0"/>
    <w:rsid w:val="00684D52"/>
    <w:rsid w:val="00684DA7"/>
    <w:rsid w:val="00685872"/>
    <w:rsid w:val="00685AAC"/>
    <w:rsid w:val="00686377"/>
    <w:rsid w:val="00687D39"/>
    <w:rsid w:val="0069044A"/>
    <w:rsid w:val="00691554"/>
    <w:rsid w:val="006916BF"/>
    <w:rsid w:val="00692057"/>
    <w:rsid w:val="0069216F"/>
    <w:rsid w:val="006922A2"/>
    <w:rsid w:val="006924B6"/>
    <w:rsid w:val="006938C5"/>
    <w:rsid w:val="00694AB6"/>
    <w:rsid w:val="00696228"/>
    <w:rsid w:val="006A06B5"/>
    <w:rsid w:val="006A1C46"/>
    <w:rsid w:val="006A31C8"/>
    <w:rsid w:val="006A464E"/>
    <w:rsid w:val="006A58AF"/>
    <w:rsid w:val="006A5E2A"/>
    <w:rsid w:val="006A5F4F"/>
    <w:rsid w:val="006A63F4"/>
    <w:rsid w:val="006B0ACA"/>
    <w:rsid w:val="006B13C2"/>
    <w:rsid w:val="006B17F4"/>
    <w:rsid w:val="006B25BA"/>
    <w:rsid w:val="006B26A7"/>
    <w:rsid w:val="006B3177"/>
    <w:rsid w:val="006B3D61"/>
    <w:rsid w:val="006B4A30"/>
    <w:rsid w:val="006B509B"/>
    <w:rsid w:val="006B6427"/>
    <w:rsid w:val="006C0041"/>
    <w:rsid w:val="006C03BA"/>
    <w:rsid w:val="006C05DA"/>
    <w:rsid w:val="006C0AE8"/>
    <w:rsid w:val="006C10D2"/>
    <w:rsid w:val="006C10D9"/>
    <w:rsid w:val="006C1CF9"/>
    <w:rsid w:val="006C1FBE"/>
    <w:rsid w:val="006C3128"/>
    <w:rsid w:val="006C78D3"/>
    <w:rsid w:val="006C7922"/>
    <w:rsid w:val="006C7C38"/>
    <w:rsid w:val="006D0A6F"/>
    <w:rsid w:val="006D14CE"/>
    <w:rsid w:val="006D3B7A"/>
    <w:rsid w:val="006D47ED"/>
    <w:rsid w:val="006D4F0B"/>
    <w:rsid w:val="006D5125"/>
    <w:rsid w:val="006D6570"/>
    <w:rsid w:val="006E0145"/>
    <w:rsid w:val="006E0158"/>
    <w:rsid w:val="006E0CF5"/>
    <w:rsid w:val="006E1DD6"/>
    <w:rsid w:val="006E2007"/>
    <w:rsid w:val="006E2882"/>
    <w:rsid w:val="006E35EE"/>
    <w:rsid w:val="006E49CA"/>
    <w:rsid w:val="006E5140"/>
    <w:rsid w:val="006E53DB"/>
    <w:rsid w:val="006E6460"/>
    <w:rsid w:val="006E70E9"/>
    <w:rsid w:val="006E7646"/>
    <w:rsid w:val="006E786E"/>
    <w:rsid w:val="006E7CFD"/>
    <w:rsid w:val="006E7FA1"/>
    <w:rsid w:val="006F10F2"/>
    <w:rsid w:val="006F4298"/>
    <w:rsid w:val="006F4DB3"/>
    <w:rsid w:val="006F5A9E"/>
    <w:rsid w:val="006F5C26"/>
    <w:rsid w:val="006F6144"/>
    <w:rsid w:val="006F6472"/>
    <w:rsid w:val="006F75A1"/>
    <w:rsid w:val="007013B3"/>
    <w:rsid w:val="00701B6D"/>
    <w:rsid w:val="00701E6D"/>
    <w:rsid w:val="007029C6"/>
    <w:rsid w:val="00702B6D"/>
    <w:rsid w:val="0070300A"/>
    <w:rsid w:val="00703B5D"/>
    <w:rsid w:val="007056B7"/>
    <w:rsid w:val="00706209"/>
    <w:rsid w:val="00706920"/>
    <w:rsid w:val="00706DC7"/>
    <w:rsid w:val="00707337"/>
    <w:rsid w:val="00707B2E"/>
    <w:rsid w:val="00710552"/>
    <w:rsid w:val="007119BC"/>
    <w:rsid w:val="00712127"/>
    <w:rsid w:val="00712739"/>
    <w:rsid w:val="007141AE"/>
    <w:rsid w:val="00714E66"/>
    <w:rsid w:val="00716514"/>
    <w:rsid w:val="00716A2C"/>
    <w:rsid w:val="00717A41"/>
    <w:rsid w:val="00720D1E"/>
    <w:rsid w:val="00721432"/>
    <w:rsid w:val="00721CA3"/>
    <w:rsid w:val="007224FE"/>
    <w:rsid w:val="00722AB3"/>
    <w:rsid w:val="00723C69"/>
    <w:rsid w:val="00723E52"/>
    <w:rsid w:val="0072459F"/>
    <w:rsid w:val="00725670"/>
    <w:rsid w:val="00725A1F"/>
    <w:rsid w:val="0072606E"/>
    <w:rsid w:val="007262EA"/>
    <w:rsid w:val="007278B6"/>
    <w:rsid w:val="00727F8A"/>
    <w:rsid w:val="0073069C"/>
    <w:rsid w:val="00731A11"/>
    <w:rsid w:val="00732FFA"/>
    <w:rsid w:val="0073332D"/>
    <w:rsid w:val="0073401C"/>
    <w:rsid w:val="00734651"/>
    <w:rsid w:val="00735CA3"/>
    <w:rsid w:val="007373BF"/>
    <w:rsid w:val="00737A23"/>
    <w:rsid w:val="00737D0C"/>
    <w:rsid w:val="007400B3"/>
    <w:rsid w:val="007400B9"/>
    <w:rsid w:val="00741A62"/>
    <w:rsid w:val="00741C8A"/>
    <w:rsid w:val="0074242F"/>
    <w:rsid w:val="00742FA7"/>
    <w:rsid w:val="00743D31"/>
    <w:rsid w:val="00743F16"/>
    <w:rsid w:val="00745EF3"/>
    <w:rsid w:val="00746482"/>
    <w:rsid w:val="00746D68"/>
    <w:rsid w:val="0074752A"/>
    <w:rsid w:val="0074754B"/>
    <w:rsid w:val="00747B75"/>
    <w:rsid w:val="0075024C"/>
    <w:rsid w:val="00751164"/>
    <w:rsid w:val="00751B94"/>
    <w:rsid w:val="00751E4B"/>
    <w:rsid w:val="00752393"/>
    <w:rsid w:val="007531DC"/>
    <w:rsid w:val="00753F87"/>
    <w:rsid w:val="00754D43"/>
    <w:rsid w:val="007556E9"/>
    <w:rsid w:val="007569D8"/>
    <w:rsid w:val="00757280"/>
    <w:rsid w:val="007574D2"/>
    <w:rsid w:val="00757884"/>
    <w:rsid w:val="0075793C"/>
    <w:rsid w:val="0075796D"/>
    <w:rsid w:val="00757C14"/>
    <w:rsid w:val="007600C7"/>
    <w:rsid w:val="00760A52"/>
    <w:rsid w:val="00761DE1"/>
    <w:rsid w:val="0076210D"/>
    <w:rsid w:val="0076233B"/>
    <w:rsid w:val="00762CAE"/>
    <w:rsid w:val="0076375F"/>
    <w:rsid w:val="007645A3"/>
    <w:rsid w:val="00764FCE"/>
    <w:rsid w:val="00765596"/>
    <w:rsid w:val="00765745"/>
    <w:rsid w:val="00766273"/>
    <w:rsid w:val="0076636E"/>
    <w:rsid w:val="00766950"/>
    <w:rsid w:val="00766CE4"/>
    <w:rsid w:val="007673AB"/>
    <w:rsid w:val="007676C8"/>
    <w:rsid w:val="007677F9"/>
    <w:rsid w:val="00771A71"/>
    <w:rsid w:val="00772293"/>
    <w:rsid w:val="00772F84"/>
    <w:rsid w:val="007737B6"/>
    <w:rsid w:val="00773EF9"/>
    <w:rsid w:val="00774973"/>
    <w:rsid w:val="007752A4"/>
    <w:rsid w:val="00776085"/>
    <w:rsid w:val="0078096C"/>
    <w:rsid w:val="00780E7D"/>
    <w:rsid w:val="0078205F"/>
    <w:rsid w:val="00782377"/>
    <w:rsid w:val="00782561"/>
    <w:rsid w:val="00783B77"/>
    <w:rsid w:val="0078580F"/>
    <w:rsid w:val="00786339"/>
    <w:rsid w:val="00786B5C"/>
    <w:rsid w:val="00790D82"/>
    <w:rsid w:val="00790DFC"/>
    <w:rsid w:val="00790F0E"/>
    <w:rsid w:val="007911A9"/>
    <w:rsid w:val="00791667"/>
    <w:rsid w:val="0079210D"/>
    <w:rsid w:val="007923AC"/>
    <w:rsid w:val="0079248A"/>
    <w:rsid w:val="0079324C"/>
    <w:rsid w:val="00795534"/>
    <w:rsid w:val="00796761"/>
    <w:rsid w:val="00796ADA"/>
    <w:rsid w:val="00797243"/>
    <w:rsid w:val="007A0080"/>
    <w:rsid w:val="007A1BB4"/>
    <w:rsid w:val="007A23C9"/>
    <w:rsid w:val="007A2883"/>
    <w:rsid w:val="007A3ACA"/>
    <w:rsid w:val="007A4050"/>
    <w:rsid w:val="007A46D2"/>
    <w:rsid w:val="007A5112"/>
    <w:rsid w:val="007A5742"/>
    <w:rsid w:val="007A5F4A"/>
    <w:rsid w:val="007A5FF6"/>
    <w:rsid w:val="007A6431"/>
    <w:rsid w:val="007B0268"/>
    <w:rsid w:val="007B0385"/>
    <w:rsid w:val="007B1598"/>
    <w:rsid w:val="007B15C8"/>
    <w:rsid w:val="007B251D"/>
    <w:rsid w:val="007B2818"/>
    <w:rsid w:val="007B53E3"/>
    <w:rsid w:val="007B5742"/>
    <w:rsid w:val="007B7338"/>
    <w:rsid w:val="007C0072"/>
    <w:rsid w:val="007C02BE"/>
    <w:rsid w:val="007C1182"/>
    <w:rsid w:val="007C1489"/>
    <w:rsid w:val="007C1D12"/>
    <w:rsid w:val="007C2196"/>
    <w:rsid w:val="007C2B11"/>
    <w:rsid w:val="007C35C6"/>
    <w:rsid w:val="007C3605"/>
    <w:rsid w:val="007C4167"/>
    <w:rsid w:val="007C4A63"/>
    <w:rsid w:val="007C5005"/>
    <w:rsid w:val="007C53C7"/>
    <w:rsid w:val="007C65C4"/>
    <w:rsid w:val="007C6687"/>
    <w:rsid w:val="007C6905"/>
    <w:rsid w:val="007C70AE"/>
    <w:rsid w:val="007C779B"/>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6DE4"/>
    <w:rsid w:val="007D711E"/>
    <w:rsid w:val="007D7340"/>
    <w:rsid w:val="007D76F7"/>
    <w:rsid w:val="007E165D"/>
    <w:rsid w:val="007E2F82"/>
    <w:rsid w:val="007E5224"/>
    <w:rsid w:val="007E5B4B"/>
    <w:rsid w:val="007E6A97"/>
    <w:rsid w:val="007E6AEB"/>
    <w:rsid w:val="007E7292"/>
    <w:rsid w:val="007F0921"/>
    <w:rsid w:val="007F11C0"/>
    <w:rsid w:val="007F34E9"/>
    <w:rsid w:val="007F449E"/>
    <w:rsid w:val="007F4F92"/>
    <w:rsid w:val="007F5630"/>
    <w:rsid w:val="007F5930"/>
    <w:rsid w:val="007F5AE8"/>
    <w:rsid w:val="007F6DC2"/>
    <w:rsid w:val="007F6F4A"/>
    <w:rsid w:val="007F77B2"/>
    <w:rsid w:val="00800891"/>
    <w:rsid w:val="0080108E"/>
    <w:rsid w:val="0080142E"/>
    <w:rsid w:val="008030B0"/>
    <w:rsid w:val="008034DC"/>
    <w:rsid w:val="008036CF"/>
    <w:rsid w:val="00803B03"/>
    <w:rsid w:val="00804A41"/>
    <w:rsid w:val="00804A90"/>
    <w:rsid w:val="00804DCD"/>
    <w:rsid w:val="0080590D"/>
    <w:rsid w:val="008067C0"/>
    <w:rsid w:val="008109D1"/>
    <w:rsid w:val="00810FDD"/>
    <w:rsid w:val="00811080"/>
    <w:rsid w:val="008123B7"/>
    <w:rsid w:val="00813334"/>
    <w:rsid w:val="008134F0"/>
    <w:rsid w:val="008137C5"/>
    <w:rsid w:val="00814AFA"/>
    <w:rsid w:val="00814BC3"/>
    <w:rsid w:val="00815B33"/>
    <w:rsid w:val="008161E4"/>
    <w:rsid w:val="008164FE"/>
    <w:rsid w:val="008172B6"/>
    <w:rsid w:val="00817708"/>
    <w:rsid w:val="0081793E"/>
    <w:rsid w:val="00817AC2"/>
    <w:rsid w:val="00820AB5"/>
    <w:rsid w:val="00820F50"/>
    <w:rsid w:val="00821D91"/>
    <w:rsid w:val="00821ED4"/>
    <w:rsid w:val="00822E30"/>
    <w:rsid w:val="00822F53"/>
    <w:rsid w:val="00823DD7"/>
    <w:rsid w:val="00824217"/>
    <w:rsid w:val="00824582"/>
    <w:rsid w:val="00824FA6"/>
    <w:rsid w:val="0082767F"/>
    <w:rsid w:val="00827E45"/>
    <w:rsid w:val="00827FDC"/>
    <w:rsid w:val="008307F2"/>
    <w:rsid w:val="0083139F"/>
    <w:rsid w:val="00833386"/>
    <w:rsid w:val="00833E11"/>
    <w:rsid w:val="00834335"/>
    <w:rsid w:val="008346AC"/>
    <w:rsid w:val="00835A4C"/>
    <w:rsid w:val="00837118"/>
    <w:rsid w:val="008404E0"/>
    <w:rsid w:val="00840CD8"/>
    <w:rsid w:val="008432EC"/>
    <w:rsid w:val="00843479"/>
    <w:rsid w:val="00845303"/>
    <w:rsid w:val="008471A8"/>
    <w:rsid w:val="00852889"/>
    <w:rsid w:val="008536AB"/>
    <w:rsid w:val="00853839"/>
    <w:rsid w:val="00854BD2"/>
    <w:rsid w:val="0085521E"/>
    <w:rsid w:val="00855995"/>
    <w:rsid w:val="00856093"/>
    <w:rsid w:val="00856B40"/>
    <w:rsid w:val="00856CB3"/>
    <w:rsid w:val="00857283"/>
    <w:rsid w:val="00857548"/>
    <w:rsid w:val="00860031"/>
    <w:rsid w:val="00861BA1"/>
    <w:rsid w:val="0086306C"/>
    <w:rsid w:val="008634D2"/>
    <w:rsid w:val="0086384E"/>
    <w:rsid w:val="00863D38"/>
    <w:rsid w:val="00864605"/>
    <w:rsid w:val="00864B12"/>
    <w:rsid w:val="00866B74"/>
    <w:rsid w:val="00866CD7"/>
    <w:rsid w:val="00866D68"/>
    <w:rsid w:val="008677A2"/>
    <w:rsid w:val="0087038C"/>
    <w:rsid w:val="00870A5F"/>
    <w:rsid w:val="00870E2F"/>
    <w:rsid w:val="00870FEE"/>
    <w:rsid w:val="0087132C"/>
    <w:rsid w:val="00871773"/>
    <w:rsid w:val="0087180C"/>
    <w:rsid w:val="0087265C"/>
    <w:rsid w:val="00874A0A"/>
    <w:rsid w:val="00876073"/>
    <w:rsid w:val="00876DDE"/>
    <w:rsid w:val="00877494"/>
    <w:rsid w:val="008775A4"/>
    <w:rsid w:val="0088021A"/>
    <w:rsid w:val="0088151F"/>
    <w:rsid w:val="008833AF"/>
    <w:rsid w:val="00883C38"/>
    <w:rsid w:val="0088430D"/>
    <w:rsid w:val="00884BC8"/>
    <w:rsid w:val="00884BE4"/>
    <w:rsid w:val="00884BE9"/>
    <w:rsid w:val="00886782"/>
    <w:rsid w:val="00886931"/>
    <w:rsid w:val="00887EBB"/>
    <w:rsid w:val="008913F2"/>
    <w:rsid w:val="008919F7"/>
    <w:rsid w:val="008927F9"/>
    <w:rsid w:val="00895C6D"/>
    <w:rsid w:val="00896457"/>
    <w:rsid w:val="0089674B"/>
    <w:rsid w:val="008A0A05"/>
    <w:rsid w:val="008A1BB3"/>
    <w:rsid w:val="008A26D4"/>
    <w:rsid w:val="008A3ED6"/>
    <w:rsid w:val="008A3EE6"/>
    <w:rsid w:val="008A55C4"/>
    <w:rsid w:val="008A63DC"/>
    <w:rsid w:val="008A6931"/>
    <w:rsid w:val="008A7EDC"/>
    <w:rsid w:val="008A7F3C"/>
    <w:rsid w:val="008A7FCC"/>
    <w:rsid w:val="008B0E05"/>
    <w:rsid w:val="008B0EFE"/>
    <w:rsid w:val="008B19ED"/>
    <w:rsid w:val="008B29C9"/>
    <w:rsid w:val="008B3AE0"/>
    <w:rsid w:val="008B491B"/>
    <w:rsid w:val="008B4CBF"/>
    <w:rsid w:val="008B715F"/>
    <w:rsid w:val="008C11A0"/>
    <w:rsid w:val="008C1D4F"/>
    <w:rsid w:val="008C303D"/>
    <w:rsid w:val="008C38C7"/>
    <w:rsid w:val="008C3F15"/>
    <w:rsid w:val="008C45D4"/>
    <w:rsid w:val="008C49E9"/>
    <w:rsid w:val="008C5330"/>
    <w:rsid w:val="008C5F57"/>
    <w:rsid w:val="008C6DBE"/>
    <w:rsid w:val="008C7164"/>
    <w:rsid w:val="008C75EC"/>
    <w:rsid w:val="008C7ECF"/>
    <w:rsid w:val="008D0A8C"/>
    <w:rsid w:val="008D0C85"/>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36B"/>
    <w:rsid w:val="008E6879"/>
    <w:rsid w:val="008E6A5F"/>
    <w:rsid w:val="008E7485"/>
    <w:rsid w:val="008F02F5"/>
    <w:rsid w:val="008F0E22"/>
    <w:rsid w:val="008F13EB"/>
    <w:rsid w:val="008F2347"/>
    <w:rsid w:val="008F2787"/>
    <w:rsid w:val="008F2EDC"/>
    <w:rsid w:val="008F32D0"/>
    <w:rsid w:val="008F3768"/>
    <w:rsid w:val="008F4C13"/>
    <w:rsid w:val="008F5635"/>
    <w:rsid w:val="008F777E"/>
    <w:rsid w:val="009016FE"/>
    <w:rsid w:val="0090219D"/>
    <w:rsid w:val="009026CE"/>
    <w:rsid w:val="00903F99"/>
    <w:rsid w:val="009076DF"/>
    <w:rsid w:val="00907F64"/>
    <w:rsid w:val="009101C0"/>
    <w:rsid w:val="0091387D"/>
    <w:rsid w:val="009158A2"/>
    <w:rsid w:val="0092288F"/>
    <w:rsid w:val="00922D2D"/>
    <w:rsid w:val="009231FF"/>
    <w:rsid w:val="00923538"/>
    <w:rsid w:val="00924919"/>
    <w:rsid w:val="00924F8D"/>
    <w:rsid w:val="00925962"/>
    <w:rsid w:val="00925AB2"/>
    <w:rsid w:val="009260C9"/>
    <w:rsid w:val="00927304"/>
    <w:rsid w:val="00930067"/>
    <w:rsid w:val="00930337"/>
    <w:rsid w:val="00930A18"/>
    <w:rsid w:val="00930A23"/>
    <w:rsid w:val="00932972"/>
    <w:rsid w:val="00932CFE"/>
    <w:rsid w:val="009332B2"/>
    <w:rsid w:val="00933F31"/>
    <w:rsid w:val="00934C2E"/>
    <w:rsid w:val="0093517E"/>
    <w:rsid w:val="00935577"/>
    <w:rsid w:val="0093709C"/>
    <w:rsid w:val="00937907"/>
    <w:rsid w:val="00937D0E"/>
    <w:rsid w:val="00940A69"/>
    <w:rsid w:val="00940BCE"/>
    <w:rsid w:val="009414A2"/>
    <w:rsid w:val="00942559"/>
    <w:rsid w:val="00942FFC"/>
    <w:rsid w:val="00943245"/>
    <w:rsid w:val="00943649"/>
    <w:rsid w:val="0094371E"/>
    <w:rsid w:val="009444BB"/>
    <w:rsid w:val="00944A0F"/>
    <w:rsid w:val="00944D56"/>
    <w:rsid w:val="0094526F"/>
    <w:rsid w:val="0094547B"/>
    <w:rsid w:val="00945C07"/>
    <w:rsid w:val="00945EA8"/>
    <w:rsid w:val="009465CA"/>
    <w:rsid w:val="009474DB"/>
    <w:rsid w:val="00947CEF"/>
    <w:rsid w:val="009519F1"/>
    <w:rsid w:val="009520B0"/>
    <w:rsid w:val="00952BE3"/>
    <w:rsid w:val="00952C88"/>
    <w:rsid w:val="00952FDE"/>
    <w:rsid w:val="00953D6D"/>
    <w:rsid w:val="00954449"/>
    <w:rsid w:val="0095470C"/>
    <w:rsid w:val="00954C2F"/>
    <w:rsid w:val="00955384"/>
    <w:rsid w:val="00955D85"/>
    <w:rsid w:val="00956F7F"/>
    <w:rsid w:val="0095760C"/>
    <w:rsid w:val="0096030E"/>
    <w:rsid w:val="009608BE"/>
    <w:rsid w:val="00961DEC"/>
    <w:rsid w:val="00962B57"/>
    <w:rsid w:val="00963272"/>
    <w:rsid w:val="009634D7"/>
    <w:rsid w:val="009636BD"/>
    <w:rsid w:val="0096404F"/>
    <w:rsid w:val="009654DC"/>
    <w:rsid w:val="00965674"/>
    <w:rsid w:val="00966940"/>
    <w:rsid w:val="00966AEF"/>
    <w:rsid w:val="009670C9"/>
    <w:rsid w:val="009672CA"/>
    <w:rsid w:val="00971127"/>
    <w:rsid w:val="009714A1"/>
    <w:rsid w:val="00972390"/>
    <w:rsid w:val="009735C1"/>
    <w:rsid w:val="00973C0E"/>
    <w:rsid w:val="009740CA"/>
    <w:rsid w:val="00974808"/>
    <w:rsid w:val="009757A9"/>
    <w:rsid w:val="0097790F"/>
    <w:rsid w:val="00977E24"/>
    <w:rsid w:val="009817DF"/>
    <w:rsid w:val="00982076"/>
    <w:rsid w:val="00982AD4"/>
    <w:rsid w:val="0098587B"/>
    <w:rsid w:val="00985CEC"/>
    <w:rsid w:val="00986616"/>
    <w:rsid w:val="00986A1E"/>
    <w:rsid w:val="00987106"/>
    <w:rsid w:val="0098715E"/>
    <w:rsid w:val="00987368"/>
    <w:rsid w:val="00990383"/>
    <w:rsid w:val="009928D9"/>
    <w:rsid w:val="009928DD"/>
    <w:rsid w:val="00994A5A"/>
    <w:rsid w:val="00994CEC"/>
    <w:rsid w:val="009953DA"/>
    <w:rsid w:val="0099577A"/>
    <w:rsid w:val="0099585E"/>
    <w:rsid w:val="00995DA7"/>
    <w:rsid w:val="00997077"/>
    <w:rsid w:val="0099731F"/>
    <w:rsid w:val="0099764C"/>
    <w:rsid w:val="009A0F7B"/>
    <w:rsid w:val="009A11AB"/>
    <w:rsid w:val="009A1939"/>
    <w:rsid w:val="009A2D4F"/>
    <w:rsid w:val="009A3023"/>
    <w:rsid w:val="009A3478"/>
    <w:rsid w:val="009A3B5C"/>
    <w:rsid w:val="009A4EDA"/>
    <w:rsid w:val="009A59E3"/>
    <w:rsid w:val="009A5B4E"/>
    <w:rsid w:val="009A6197"/>
    <w:rsid w:val="009A62C1"/>
    <w:rsid w:val="009A79F1"/>
    <w:rsid w:val="009B1269"/>
    <w:rsid w:val="009B3DB9"/>
    <w:rsid w:val="009B44CF"/>
    <w:rsid w:val="009B47E2"/>
    <w:rsid w:val="009B4E0F"/>
    <w:rsid w:val="009B580D"/>
    <w:rsid w:val="009B6788"/>
    <w:rsid w:val="009B7A16"/>
    <w:rsid w:val="009C1580"/>
    <w:rsid w:val="009C27BF"/>
    <w:rsid w:val="009C2EF4"/>
    <w:rsid w:val="009C3459"/>
    <w:rsid w:val="009C433E"/>
    <w:rsid w:val="009C4772"/>
    <w:rsid w:val="009C4AB5"/>
    <w:rsid w:val="009C4D8A"/>
    <w:rsid w:val="009C63C4"/>
    <w:rsid w:val="009C7377"/>
    <w:rsid w:val="009C7DD3"/>
    <w:rsid w:val="009D1D14"/>
    <w:rsid w:val="009D2118"/>
    <w:rsid w:val="009D2DD9"/>
    <w:rsid w:val="009D328C"/>
    <w:rsid w:val="009D372F"/>
    <w:rsid w:val="009D4C05"/>
    <w:rsid w:val="009D6E26"/>
    <w:rsid w:val="009D7C41"/>
    <w:rsid w:val="009D7F3D"/>
    <w:rsid w:val="009E248B"/>
    <w:rsid w:val="009E3A54"/>
    <w:rsid w:val="009E47E6"/>
    <w:rsid w:val="009E5368"/>
    <w:rsid w:val="009E54BD"/>
    <w:rsid w:val="009E5606"/>
    <w:rsid w:val="009E5FA8"/>
    <w:rsid w:val="009E64DF"/>
    <w:rsid w:val="009E7503"/>
    <w:rsid w:val="009E7CCA"/>
    <w:rsid w:val="009F057A"/>
    <w:rsid w:val="009F0E33"/>
    <w:rsid w:val="009F13C5"/>
    <w:rsid w:val="009F2B14"/>
    <w:rsid w:val="009F2B62"/>
    <w:rsid w:val="009F4790"/>
    <w:rsid w:val="009F4E58"/>
    <w:rsid w:val="009F60AB"/>
    <w:rsid w:val="009F65D1"/>
    <w:rsid w:val="00A00195"/>
    <w:rsid w:val="00A01538"/>
    <w:rsid w:val="00A0163F"/>
    <w:rsid w:val="00A025C5"/>
    <w:rsid w:val="00A02BB0"/>
    <w:rsid w:val="00A02E7E"/>
    <w:rsid w:val="00A02F62"/>
    <w:rsid w:val="00A0325B"/>
    <w:rsid w:val="00A032B5"/>
    <w:rsid w:val="00A03ABE"/>
    <w:rsid w:val="00A06226"/>
    <w:rsid w:val="00A067A9"/>
    <w:rsid w:val="00A07AB3"/>
    <w:rsid w:val="00A10097"/>
    <w:rsid w:val="00A10143"/>
    <w:rsid w:val="00A1022C"/>
    <w:rsid w:val="00A11F29"/>
    <w:rsid w:val="00A122A0"/>
    <w:rsid w:val="00A12332"/>
    <w:rsid w:val="00A143C5"/>
    <w:rsid w:val="00A157F1"/>
    <w:rsid w:val="00A15E56"/>
    <w:rsid w:val="00A20AD2"/>
    <w:rsid w:val="00A21F7F"/>
    <w:rsid w:val="00A23626"/>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0672"/>
    <w:rsid w:val="00A512E5"/>
    <w:rsid w:val="00A52A31"/>
    <w:rsid w:val="00A52BC5"/>
    <w:rsid w:val="00A530D2"/>
    <w:rsid w:val="00A53E40"/>
    <w:rsid w:val="00A54D5F"/>
    <w:rsid w:val="00A55D1F"/>
    <w:rsid w:val="00A55D23"/>
    <w:rsid w:val="00A56501"/>
    <w:rsid w:val="00A57DBB"/>
    <w:rsid w:val="00A63712"/>
    <w:rsid w:val="00A63719"/>
    <w:rsid w:val="00A63D09"/>
    <w:rsid w:val="00A63EF4"/>
    <w:rsid w:val="00A64FB6"/>
    <w:rsid w:val="00A65242"/>
    <w:rsid w:val="00A65D8E"/>
    <w:rsid w:val="00A67D38"/>
    <w:rsid w:val="00A730C1"/>
    <w:rsid w:val="00A735C1"/>
    <w:rsid w:val="00A747C2"/>
    <w:rsid w:val="00A74A9F"/>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87DEB"/>
    <w:rsid w:val="00A90696"/>
    <w:rsid w:val="00A91401"/>
    <w:rsid w:val="00A92134"/>
    <w:rsid w:val="00A92389"/>
    <w:rsid w:val="00A93381"/>
    <w:rsid w:val="00A939B4"/>
    <w:rsid w:val="00A93A66"/>
    <w:rsid w:val="00A942D7"/>
    <w:rsid w:val="00A94763"/>
    <w:rsid w:val="00A952FF"/>
    <w:rsid w:val="00A9542F"/>
    <w:rsid w:val="00A95578"/>
    <w:rsid w:val="00A9697B"/>
    <w:rsid w:val="00AA0B83"/>
    <w:rsid w:val="00AA26A7"/>
    <w:rsid w:val="00AA36D1"/>
    <w:rsid w:val="00AA4219"/>
    <w:rsid w:val="00AA5D51"/>
    <w:rsid w:val="00AA6F0A"/>
    <w:rsid w:val="00AB14C4"/>
    <w:rsid w:val="00AB1B27"/>
    <w:rsid w:val="00AB1E35"/>
    <w:rsid w:val="00AB250B"/>
    <w:rsid w:val="00AB3866"/>
    <w:rsid w:val="00AB49DB"/>
    <w:rsid w:val="00AB4D29"/>
    <w:rsid w:val="00AB4E97"/>
    <w:rsid w:val="00AB554B"/>
    <w:rsid w:val="00AC09D3"/>
    <w:rsid w:val="00AC21C4"/>
    <w:rsid w:val="00AC33F9"/>
    <w:rsid w:val="00AC3E35"/>
    <w:rsid w:val="00AC566D"/>
    <w:rsid w:val="00AC57B4"/>
    <w:rsid w:val="00AC611E"/>
    <w:rsid w:val="00AC69F4"/>
    <w:rsid w:val="00AD0671"/>
    <w:rsid w:val="00AD0D78"/>
    <w:rsid w:val="00AD2C0D"/>
    <w:rsid w:val="00AD2C42"/>
    <w:rsid w:val="00AD39C2"/>
    <w:rsid w:val="00AD4393"/>
    <w:rsid w:val="00AD4A4D"/>
    <w:rsid w:val="00AD6B08"/>
    <w:rsid w:val="00AD70FD"/>
    <w:rsid w:val="00AD7346"/>
    <w:rsid w:val="00AD7776"/>
    <w:rsid w:val="00AD7DC3"/>
    <w:rsid w:val="00AE084A"/>
    <w:rsid w:val="00AE0897"/>
    <w:rsid w:val="00AE1143"/>
    <w:rsid w:val="00AE13B8"/>
    <w:rsid w:val="00AE13C9"/>
    <w:rsid w:val="00AE21F9"/>
    <w:rsid w:val="00AE234F"/>
    <w:rsid w:val="00AE2379"/>
    <w:rsid w:val="00AE27B5"/>
    <w:rsid w:val="00AE3100"/>
    <w:rsid w:val="00AE45FA"/>
    <w:rsid w:val="00AE797B"/>
    <w:rsid w:val="00AE7CD6"/>
    <w:rsid w:val="00AF0211"/>
    <w:rsid w:val="00AF0889"/>
    <w:rsid w:val="00AF11EC"/>
    <w:rsid w:val="00AF14A0"/>
    <w:rsid w:val="00AF253F"/>
    <w:rsid w:val="00AF25D9"/>
    <w:rsid w:val="00AF2A27"/>
    <w:rsid w:val="00AF2A86"/>
    <w:rsid w:val="00AF4737"/>
    <w:rsid w:val="00AF53A9"/>
    <w:rsid w:val="00AF5584"/>
    <w:rsid w:val="00AF6244"/>
    <w:rsid w:val="00AF64F6"/>
    <w:rsid w:val="00AF6D93"/>
    <w:rsid w:val="00AF7848"/>
    <w:rsid w:val="00B014EE"/>
    <w:rsid w:val="00B01690"/>
    <w:rsid w:val="00B0286A"/>
    <w:rsid w:val="00B03D74"/>
    <w:rsid w:val="00B03E5B"/>
    <w:rsid w:val="00B05536"/>
    <w:rsid w:val="00B05D82"/>
    <w:rsid w:val="00B05D98"/>
    <w:rsid w:val="00B06B6D"/>
    <w:rsid w:val="00B076F3"/>
    <w:rsid w:val="00B07A30"/>
    <w:rsid w:val="00B105F3"/>
    <w:rsid w:val="00B114E8"/>
    <w:rsid w:val="00B138EC"/>
    <w:rsid w:val="00B13CC1"/>
    <w:rsid w:val="00B13E67"/>
    <w:rsid w:val="00B13F7D"/>
    <w:rsid w:val="00B1598C"/>
    <w:rsid w:val="00B16D64"/>
    <w:rsid w:val="00B17782"/>
    <w:rsid w:val="00B2019C"/>
    <w:rsid w:val="00B218BE"/>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60DB9"/>
    <w:rsid w:val="00B620B9"/>
    <w:rsid w:val="00B62509"/>
    <w:rsid w:val="00B64447"/>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4186"/>
    <w:rsid w:val="00B84BC8"/>
    <w:rsid w:val="00B85CDC"/>
    <w:rsid w:val="00B85D47"/>
    <w:rsid w:val="00B86695"/>
    <w:rsid w:val="00B86CDC"/>
    <w:rsid w:val="00B8753B"/>
    <w:rsid w:val="00B90233"/>
    <w:rsid w:val="00B91163"/>
    <w:rsid w:val="00B92C3F"/>
    <w:rsid w:val="00B948B7"/>
    <w:rsid w:val="00B961F4"/>
    <w:rsid w:val="00B97103"/>
    <w:rsid w:val="00B97703"/>
    <w:rsid w:val="00BA071D"/>
    <w:rsid w:val="00BA0B62"/>
    <w:rsid w:val="00BA17F4"/>
    <w:rsid w:val="00BA2299"/>
    <w:rsid w:val="00BA4D3F"/>
    <w:rsid w:val="00BA5244"/>
    <w:rsid w:val="00BA5C3C"/>
    <w:rsid w:val="00BA5CCD"/>
    <w:rsid w:val="00BA6444"/>
    <w:rsid w:val="00BA6C25"/>
    <w:rsid w:val="00BA6C7F"/>
    <w:rsid w:val="00BA72F9"/>
    <w:rsid w:val="00BB0595"/>
    <w:rsid w:val="00BB0FEC"/>
    <w:rsid w:val="00BB1C2C"/>
    <w:rsid w:val="00BB2671"/>
    <w:rsid w:val="00BB6701"/>
    <w:rsid w:val="00BB6789"/>
    <w:rsid w:val="00BB6A23"/>
    <w:rsid w:val="00BB6BDE"/>
    <w:rsid w:val="00BB6CFA"/>
    <w:rsid w:val="00BB701C"/>
    <w:rsid w:val="00BB793D"/>
    <w:rsid w:val="00BB797B"/>
    <w:rsid w:val="00BC172B"/>
    <w:rsid w:val="00BC17CE"/>
    <w:rsid w:val="00BC1FF2"/>
    <w:rsid w:val="00BC3561"/>
    <w:rsid w:val="00BC389A"/>
    <w:rsid w:val="00BC39D5"/>
    <w:rsid w:val="00BC3D0F"/>
    <w:rsid w:val="00BC4B3B"/>
    <w:rsid w:val="00BC4E8C"/>
    <w:rsid w:val="00BC74EE"/>
    <w:rsid w:val="00BC78EE"/>
    <w:rsid w:val="00BC795A"/>
    <w:rsid w:val="00BD023C"/>
    <w:rsid w:val="00BD053A"/>
    <w:rsid w:val="00BD0C4F"/>
    <w:rsid w:val="00BD1B44"/>
    <w:rsid w:val="00BD1FDD"/>
    <w:rsid w:val="00BD362B"/>
    <w:rsid w:val="00BD4AF2"/>
    <w:rsid w:val="00BD4F51"/>
    <w:rsid w:val="00BD5369"/>
    <w:rsid w:val="00BD5F5C"/>
    <w:rsid w:val="00BD6225"/>
    <w:rsid w:val="00BE0C55"/>
    <w:rsid w:val="00BE0F57"/>
    <w:rsid w:val="00BE171F"/>
    <w:rsid w:val="00BE1B0F"/>
    <w:rsid w:val="00BE1E15"/>
    <w:rsid w:val="00BE205F"/>
    <w:rsid w:val="00BE4291"/>
    <w:rsid w:val="00BE4608"/>
    <w:rsid w:val="00BE4BF9"/>
    <w:rsid w:val="00BE519D"/>
    <w:rsid w:val="00BE5F1C"/>
    <w:rsid w:val="00BE6CB1"/>
    <w:rsid w:val="00BE72F2"/>
    <w:rsid w:val="00BE7334"/>
    <w:rsid w:val="00BE7BBD"/>
    <w:rsid w:val="00BE7F14"/>
    <w:rsid w:val="00BF0AC6"/>
    <w:rsid w:val="00BF1047"/>
    <w:rsid w:val="00BF2542"/>
    <w:rsid w:val="00BF45AE"/>
    <w:rsid w:val="00BF4A70"/>
    <w:rsid w:val="00BF4E07"/>
    <w:rsid w:val="00BF51E3"/>
    <w:rsid w:val="00BF526D"/>
    <w:rsid w:val="00BF5779"/>
    <w:rsid w:val="00BF6CC9"/>
    <w:rsid w:val="00C01D81"/>
    <w:rsid w:val="00C0238D"/>
    <w:rsid w:val="00C0250A"/>
    <w:rsid w:val="00C0261E"/>
    <w:rsid w:val="00C02AE4"/>
    <w:rsid w:val="00C039AD"/>
    <w:rsid w:val="00C03F06"/>
    <w:rsid w:val="00C04023"/>
    <w:rsid w:val="00C0564F"/>
    <w:rsid w:val="00C056FD"/>
    <w:rsid w:val="00C0688F"/>
    <w:rsid w:val="00C06B65"/>
    <w:rsid w:val="00C06DFF"/>
    <w:rsid w:val="00C10B34"/>
    <w:rsid w:val="00C1130F"/>
    <w:rsid w:val="00C14B33"/>
    <w:rsid w:val="00C14DD8"/>
    <w:rsid w:val="00C152F1"/>
    <w:rsid w:val="00C15627"/>
    <w:rsid w:val="00C165D3"/>
    <w:rsid w:val="00C166D4"/>
    <w:rsid w:val="00C16FBB"/>
    <w:rsid w:val="00C177C2"/>
    <w:rsid w:val="00C2274D"/>
    <w:rsid w:val="00C23518"/>
    <w:rsid w:val="00C23544"/>
    <w:rsid w:val="00C23CB9"/>
    <w:rsid w:val="00C241C9"/>
    <w:rsid w:val="00C24F3D"/>
    <w:rsid w:val="00C254D8"/>
    <w:rsid w:val="00C2644A"/>
    <w:rsid w:val="00C26BA1"/>
    <w:rsid w:val="00C300FF"/>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1BAB"/>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C4A"/>
    <w:rsid w:val="00C67EEA"/>
    <w:rsid w:val="00C70885"/>
    <w:rsid w:val="00C7234D"/>
    <w:rsid w:val="00C73671"/>
    <w:rsid w:val="00C73680"/>
    <w:rsid w:val="00C74509"/>
    <w:rsid w:val="00C74AC3"/>
    <w:rsid w:val="00C75535"/>
    <w:rsid w:val="00C75EDD"/>
    <w:rsid w:val="00C76C17"/>
    <w:rsid w:val="00C77A3A"/>
    <w:rsid w:val="00C80961"/>
    <w:rsid w:val="00C809E6"/>
    <w:rsid w:val="00C8209F"/>
    <w:rsid w:val="00C821D4"/>
    <w:rsid w:val="00C822C4"/>
    <w:rsid w:val="00C828A9"/>
    <w:rsid w:val="00C82985"/>
    <w:rsid w:val="00C83C5A"/>
    <w:rsid w:val="00C8482E"/>
    <w:rsid w:val="00C86C2E"/>
    <w:rsid w:val="00C914A2"/>
    <w:rsid w:val="00C91D10"/>
    <w:rsid w:val="00C92426"/>
    <w:rsid w:val="00C92760"/>
    <w:rsid w:val="00C93BE2"/>
    <w:rsid w:val="00C97018"/>
    <w:rsid w:val="00C975C2"/>
    <w:rsid w:val="00C9788F"/>
    <w:rsid w:val="00C97B87"/>
    <w:rsid w:val="00C97D4D"/>
    <w:rsid w:val="00CA0E06"/>
    <w:rsid w:val="00CA0ED5"/>
    <w:rsid w:val="00CA400B"/>
    <w:rsid w:val="00CA5414"/>
    <w:rsid w:val="00CA6E6B"/>
    <w:rsid w:val="00CA740B"/>
    <w:rsid w:val="00CA7AF1"/>
    <w:rsid w:val="00CA7F5F"/>
    <w:rsid w:val="00CB078B"/>
    <w:rsid w:val="00CB1F7D"/>
    <w:rsid w:val="00CB26D8"/>
    <w:rsid w:val="00CB4566"/>
    <w:rsid w:val="00CB5248"/>
    <w:rsid w:val="00CB58B1"/>
    <w:rsid w:val="00CB6AC8"/>
    <w:rsid w:val="00CB7B5B"/>
    <w:rsid w:val="00CB7DF5"/>
    <w:rsid w:val="00CC30A6"/>
    <w:rsid w:val="00CC30EC"/>
    <w:rsid w:val="00CC6B55"/>
    <w:rsid w:val="00CC6CC5"/>
    <w:rsid w:val="00CC73F4"/>
    <w:rsid w:val="00CC74DD"/>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6D6"/>
    <w:rsid w:val="00CE3E8E"/>
    <w:rsid w:val="00CE3F6D"/>
    <w:rsid w:val="00CE4A32"/>
    <w:rsid w:val="00CE4DBD"/>
    <w:rsid w:val="00CE504F"/>
    <w:rsid w:val="00CE54DD"/>
    <w:rsid w:val="00CE6826"/>
    <w:rsid w:val="00CE6A0F"/>
    <w:rsid w:val="00CE71EE"/>
    <w:rsid w:val="00CE7960"/>
    <w:rsid w:val="00CE7F16"/>
    <w:rsid w:val="00CF0087"/>
    <w:rsid w:val="00CF11CF"/>
    <w:rsid w:val="00CF1AC8"/>
    <w:rsid w:val="00CF1EF2"/>
    <w:rsid w:val="00CF237F"/>
    <w:rsid w:val="00CF24BA"/>
    <w:rsid w:val="00CF3E27"/>
    <w:rsid w:val="00CF4564"/>
    <w:rsid w:val="00CF458D"/>
    <w:rsid w:val="00CF459D"/>
    <w:rsid w:val="00CF4BC0"/>
    <w:rsid w:val="00CF59A1"/>
    <w:rsid w:val="00CF7EA8"/>
    <w:rsid w:val="00D01316"/>
    <w:rsid w:val="00D03EF0"/>
    <w:rsid w:val="00D049B1"/>
    <w:rsid w:val="00D04F26"/>
    <w:rsid w:val="00D06962"/>
    <w:rsid w:val="00D06CA0"/>
    <w:rsid w:val="00D078BA"/>
    <w:rsid w:val="00D1054C"/>
    <w:rsid w:val="00D10C04"/>
    <w:rsid w:val="00D12F84"/>
    <w:rsid w:val="00D13682"/>
    <w:rsid w:val="00D1374A"/>
    <w:rsid w:val="00D13E6F"/>
    <w:rsid w:val="00D14009"/>
    <w:rsid w:val="00D14AB9"/>
    <w:rsid w:val="00D14C4D"/>
    <w:rsid w:val="00D15DA1"/>
    <w:rsid w:val="00D163BC"/>
    <w:rsid w:val="00D1696E"/>
    <w:rsid w:val="00D1758B"/>
    <w:rsid w:val="00D17DB5"/>
    <w:rsid w:val="00D2069A"/>
    <w:rsid w:val="00D206BD"/>
    <w:rsid w:val="00D20F39"/>
    <w:rsid w:val="00D21035"/>
    <w:rsid w:val="00D21ACD"/>
    <w:rsid w:val="00D22D06"/>
    <w:rsid w:val="00D2408C"/>
    <w:rsid w:val="00D25644"/>
    <w:rsid w:val="00D25A76"/>
    <w:rsid w:val="00D25FBA"/>
    <w:rsid w:val="00D26E10"/>
    <w:rsid w:val="00D26EDD"/>
    <w:rsid w:val="00D30233"/>
    <w:rsid w:val="00D30D4F"/>
    <w:rsid w:val="00D313B0"/>
    <w:rsid w:val="00D313F6"/>
    <w:rsid w:val="00D32D20"/>
    <w:rsid w:val="00D332C0"/>
    <w:rsid w:val="00D335DB"/>
    <w:rsid w:val="00D34FBB"/>
    <w:rsid w:val="00D358CA"/>
    <w:rsid w:val="00D363F0"/>
    <w:rsid w:val="00D36677"/>
    <w:rsid w:val="00D36688"/>
    <w:rsid w:val="00D3669F"/>
    <w:rsid w:val="00D37D75"/>
    <w:rsid w:val="00D401CF"/>
    <w:rsid w:val="00D41708"/>
    <w:rsid w:val="00D41D76"/>
    <w:rsid w:val="00D4214E"/>
    <w:rsid w:val="00D43A87"/>
    <w:rsid w:val="00D44A06"/>
    <w:rsid w:val="00D45BBF"/>
    <w:rsid w:val="00D460DE"/>
    <w:rsid w:val="00D47F0B"/>
    <w:rsid w:val="00D5155E"/>
    <w:rsid w:val="00D51FC0"/>
    <w:rsid w:val="00D5397C"/>
    <w:rsid w:val="00D53C20"/>
    <w:rsid w:val="00D53D70"/>
    <w:rsid w:val="00D56A8D"/>
    <w:rsid w:val="00D56CD0"/>
    <w:rsid w:val="00D56D72"/>
    <w:rsid w:val="00D56D86"/>
    <w:rsid w:val="00D5709E"/>
    <w:rsid w:val="00D57AC9"/>
    <w:rsid w:val="00D57B91"/>
    <w:rsid w:val="00D57DCA"/>
    <w:rsid w:val="00D60048"/>
    <w:rsid w:val="00D602BB"/>
    <w:rsid w:val="00D636E8"/>
    <w:rsid w:val="00D63E18"/>
    <w:rsid w:val="00D63FC8"/>
    <w:rsid w:val="00D66453"/>
    <w:rsid w:val="00D6662E"/>
    <w:rsid w:val="00D66B44"/>
    <w:rsid w:val="00D66FE0"/>
    <w:rsid w:val="00D7046F"/>
    <w:rsid w:val="00D71303"/>
    <w:rsid w:val="00D71F4C"/>
    <w:rsid w:val="00D721A7"/>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69A8"/>
    <w:rsid w:val="00D87232"/>
    <w:rsid w:val="00D90362"/>
    <w:rsid w:val="00D9096F"/>
    <w:rsid w:val="00D92A4E"/>
    <w:rsid w:val="00D937E4"/>
    <w:rsid w:val="00D93DDF"/>
    <w:rsid w:val="00D957C4"/>
    <w:rsid w:val="00D9631B"/>
    <w:rsid w:val="00D96F68"/>
    <w:rsid w:val="00D97085"/>
    <w:rsid w:val="00D97B58"/>
    <w:rsid w:val="00D97E23"/>
    <w:rsid w:val="00DA0E89"/>
    <w:rsid w:val="00DA1B6C"/>
    <w:rsid w:val="00DA2AF7"/>
    <w:rsid w:val="00DA3838"/>
    <w:rsid w:val="00DA4509"/>
    <w:rsid w:val="00DA4B33"/>
    <w:rsid w:val="00DA4B54"/>
    <w:rsid w:val="00DA557F"/>
    <w:rsid w:val="00DA5985"/>
    <w:rsid w:val="00DA5DF5"/>
    <w:rsid w:val="00DA6039"/>
    <w:rsid w:val="00DA6D5A"/>
    <w:rsid w:val="00DA7269"/>
    <w:rsid w:val="00DB0815"/>
    <w:rsid w:val="00DB0CCE"/>
    <w:rsid w:val="00DB34D5"/>
    <w:rsid w:val="00DB3732"/>
    <w:rsid w:val="00DB45DD"/>
    <w:rsid w:val="00DB46A0"/>
    <w:rsid w:val="00DB5F2F"/>
    <w:rsid w:val="00DB6A9B"/>
    <w:rsid w:val="00DB70CE"/>
    <w:rsid w:val="00DB793D"/>
    <w:rsid w:val="00DC048C"/>
    <w:rsid w:val="00DC06B0"/>
    <w:rsid w:val="00DC0959"/>
    <w:rsid w:val="00DC0AA9"/>
    <w:rsid w:val="00DC1283"/>
    <w:rsid w:val="00DC21CC"/>
    <w:rsid w:val="00DC2347"/>
    <w:rsid w:val="00DC23DD"/>
    <w:rsid w:val="00DC2B06"/>
    <w:rsid w:val="00DC2BA2"/>
    <w:rsid w:val="00DC2C7B"/>
    <w:rsid w:val="00DC3B82"/>
    <w:rsid w:val="00DC3E89"/>
    <w:rsid w:val="00DC5884"/>
    <w:rsid w:val="00DC5F4E"/>
    <w:rsid w:val="00DD0B6D"/>
    <w:rsid w:val="00DD0EBB"/>
    <w:rsid w:val="00DD17F2"/>
    <w:rsid w:val="00DD17F6"/>
    <w:rsid w:val="00DD1B2E"/>
    <w:rsid w:val="00DD2380"/>
    <w:rsid w:val="00DD365B"/>
    <w:rsid w:val="00DD3838"/>
    <w:rsid w:val="00DD389B"/>
    <w:rsid w:val="00DD3A23"/>
    <w:rsid w:val="00DD4AD6"/>
    <w:rsid w:val="00DD4F05"/>
    <w:rsid w:val="00DD584E"/>
    <w:rsid w:val="00DD6516"/>
    <w:rsid w:val="00DD6E53"/>
    <w:rsid w:val="00DD7C00"/>
    <w:rsid w:val="00DD7EAE"/>
    <w:rsid w:val="00DE14E6"/>
    <w:rsid w:val="00DE1E95"/>
    <w:rsid w:val="00DE2137"/>
    <w:rsid w:val="00DE30D5"/>
    <w:rsid w:val="00DE494A"/>
    <w:rsid w:val="00DE4DE2"/>
    <w:rsid w:val="00DE5685"/>
    <w:rsid w:val="00DE61D5"/>
    <w:rsid w:val="00DE6BB0"/>
    <w:rsid w:val="00DE6C03"/>
    <w:rsid w:val="00DE7D39"/>
    <w:rsid w:val="00DF170C"/>
    <w:rsid w:val="00DF2656"/>
    <w:rsid w:val="00DF297C"/>
    <w:rsid w:val="00DF3E8D"/>
    <w:rsid w:val="00DF5C03"/>
    <w:rsid w:val="00DF5EC8"/>
    <w:rsid w:val="00DF7B97"/>
    <w:rsid w:val="00E006D3"/>
    <w:rsid w:val="00E018A3"/>
    <w:rsid w:val="00E03354"/>
    <w:rsid w:val="00E033BD"/>
    <w:rsid w:val="00E03979"/>
    <w:rsid w:val="00E03FF1"/>
    <w:rsid w:val="00E044AB"/>
    <w:rsid w:val="00E060D3"/>
    <w:rsid w:val="00E06327"/>
    <w:rsid w:val="00E10CF8"/>
    <w:rsid w:val="00E10DDA"/>
    <w:rsid w:val="00E14EBC"/>
    <w:rsid w:val="00E170FD"/>
    <w:rsid w:val="00E17963"/>
    <w:rsid w:val="00E200C5"/>
    <w:rsid w:val="00E20377"/>
    <w:rsid w:val="00E20532"/>
    <w:rsid w:val="00E21396"/>
    <w:rsid w:val="00E2249A"/>
    <w:rsid w:val="00E22529"/>
    <w:rsid w:val="00E236F5"/>
    <w:rsid w:val="00E244A9"/>
    <w:rsid w:val="00E24506"/>
    <w:rsid w:val="00E30881"/>
    <w:rsid w:val="00E31D6F"/>
    <w:rsid w:val="00E3363E"/>
    <w:rsid w:val="00E3596F"/>
    <w:rsid w:val="00E363E1"/>
    <w:rsid w:val="00E36687"/>
    <w:rsid w:val="00E3759E"/>
    <w:rsid w:val="00E37F64"/>
    <w:rsid w:val="00E402A8"/>
    <w:rsid w:val="00E41672"/>
    <w:rsid w:val="00E41A0E"/>
    <w:rsid w:val="00E43AD9"/>
    <w:rsid w:val="00E448F0"/>
    <w:rsid w:val="00E4506A"/>
    <w:rsid w:val="00E46834"/>
    <w:rsid w:val="00E46B50"/>
    <w:rsid w:val="00E51247"/>
    <w:rsid w:val="00E512C6"/>
    <w:rsid w:val="00E51680"/>
    <w:rsid w:val="00E51B65"/>
    <w:rsid w:val="00E52407"/>
    <w:rsid w:val="00E52A58"/>
    <w:rsid w:val="00E5317A"/>
    <w:rsid w:val="00E53B99"/>
    <w:rsid w:val="00E545F5"/>
    <w:rsid w:val="00E56678"/>
    <w:rsid w:val="00E56E80"/>
    <w:rsid w:val="00E5732C"/>
    <w:rsid w:val="00E61064"/>
    <w:rsid w:val="00E612BF"/>
    <w:rsid w:val="00E62E14"/>
    <w:rsid w:val="00E63FCC"/>
    <w:rsid w:val="00E64721"/>
    <w:rsid w:val="00E64A39"/>
    <w:rsid w:val="00E659E2"/>
    <w:rsid w:val="00E65BC4"/>
    <w:rsid w:val="00E65E3A"/>
    <w:rsid w:val="00E65FF0"/>
    <w:rsid w:val="00E668A9"/>
    <w:rsid w:val="00E66C92"/>
    <w:rsid w:val="00E66D01"/>
    <w:rsid w:val="00E66EAE"/>
    <w:rsid w:val="00E704FD"/>
    <w:rsid w:val="00E705EF"/>
    <w:rsid w:val="00E70607"/>
    <w:rsid w:val="00E70734"/>
    <w:rsid w:val="00E71297"/>
    <w:rsid w:val="00E72203"/>
    <w:rsid w:val="00E73D1C"/>
    <w:rsid w:val="00E74268"/>
    <w:rsid w:val="00E74CA6"/>
    <w:rsid w:val="00E756C4"/>
    <w:rsid w:val="00E75F5E"/>
    <w:rsid w:val="00E76B9D"/>
    <w:rsid w:val="00E77A8B"/>
    <w:rsid w:val="00E80D4B"/>
    <w:rsid w:val="00E80F6C"/>
    <w:rsid w:val="00E81168"/>
    <w:rsid w:val="00E8183A"/>
    <w:rsid w:val="00E827D5"/>
    <w:rsid w:val="00E82E8F"/>
    <w:rsid w:val="00E8351D"/>
    <w:rsid w:val="00E84A80"/>
    <w:rsid w:val="00E854DE"/>
    <w:rsid w:val="00E86371"/>
    <w:rsid w:val="00E863D3"/>
    <w:rsid w:val="00E8670A"/>
    <w:rsid w:val="00E87D1A"/>
    <w:rsid w:val="00E87F61"/>
    <w:rsid w:val="00E90ACA"/>
    <w:rsid w:val="00E90C26"/>
    <w:rsid w:val="00E92569"/>
    <w:rsid w:val="00E92C2C"/>
    <w:rsid w:val="00E93B04"/>
    <w:rsid w:val="00E93ED7"/>
    <w:rsid w:val="00E9621D"/>
    <w:rsid w:val="00E96316"/>
    <w:rsid w:val="00E9660E"/>
    <w:rsid w:val="00EA100B"/>
    <w:rsid w:val="00EA2A6C"/>
    <w:rsid w:val="00EA35C9"/>
    <w:rsid w:val="00EA3C27"/>
    <w:rsid w:val="00EA546E"/>
    <w:rsid w:val="00EA552A"/>
    <w:rsid w:val="00EA6C9E"/>
    <w:rsid w:val="00EB0135"/>
    <w:rsid w:val="00EB0BCA"/>
    <w:rsid w:val="00EB12B5"/>
    <w:rsid w:val="00EB1945"/>
    <w:rsid w:val="00EB19F9"/>
    <w:rsid w:val="00EB2361"/>
    <w:rsid w:val="00EB2494"/>
    <w:rsid w:val="00EB2CC9"/>
    <w:rsid w:val="00EB2F0A"/>
    <w:rsid w:val="00EB33A2"/>
    <w:rsid w:val="00EB368D"/>
    <w:rsid w:val="00EB44CB"/>
    <w:rsid w:val="00EB5181"/>
    <w:rsid w:val="00EB5461"/>
    <w:rsid w:val="00EB560F"/>
    <w:rsid w:val="00EB5AE5"/>
    <w:rsid w:val="00EB7C04"/>
    <w:rsid w:val="00EC0078"/>
    <w:rsid w:val="00EC04CE"/>
    <w:rsid w:val="00EC1A7B"/>
    <w:rsid w:val="00EC4277"/>
    <w:rsid w:val="00EC5851"/>
    <w:rsid w:val="00EC67CC"/>
    <w:rsid w:val="00EC68F7"/>
    <w:rsid w:val="00EC6C00"/>
    <w:rsid w:val="00EC7DCB"/>
    <w:rsid w:val="00EC7F43"/>
    <w:rsid w:val="00ED19B8"/>
    <w:rsid w:val="00ED2DE4"/>
    <w:rsid w:val="00ED4C9A"/>
    <w:rsid w:val="00ED5020"/>
    <w:rsid w:val="00ED6A8E"/>
    <w:rsid w:val="00EE0B70"/>
    <w:rsid w:val="00EE129F"/>
    <w:rsid w:val="00EE1AFF"/>
    <w:rsid w:val="00EE1E05"/>
    <w:rsid w:val="00EE2AE3"/>
    <w:rsid w:val="00EE2D4B"/>
    <w:rsid w:val="00EE2F07"/>
    <w:rsid w:val="00EE5AB4"/>
    <w:rsid w:val="00EE5DE8"/>
    <w:rsid w:val="00EE611C"/>
    <w:rsid w:val="00EE793D"/>
    <w:rsid w:val="00EF04A5"/>
    <w:rsid w:val="00EF0E3B"/>
    <w:rsid w:val="00EF19AA"/>
    <w:rsid w:val="00EF20E6"/>
    <w:rsid w:val="00EF24CD"/>
    <w:rsid w:val="00EF2EF0"/>
    <w:rsid w:val="00EF3C80"/>
    <w:rsid w:val="00EF44F7"/>
    <w:rsid w:val="00EF4831"/>
    <w:rsid w:val="00EF51F1"/>
    <w:rsid w:val="00EF5840"/>
    <w:rsid w:val="00EF7665"/>
    <w:rsid w:val="00EF7E63"/>
    <w:rsid w:val="00F008D7"/>
    <w:rsid w:val="00F01D9E"/>
    <w:rsid w:val="00F02AD1"/>
    <w:rsid w:val="00F02B7E"/>
    <w:rsid w:val="00F03220"/>
    <w:rsid w:val="00F043C7"/>
    <w:rsid w:val="00F05830"/>
    <w:rsid w:val="00F058DF"/>
    <w:rsid w:val="00F05E59"/>
    <w:rsid w:val="00F07005"/>
    <w:rsid w:val="00F070BE"/>
    <w:rsid w:val="00F0724C"/>
    <w:rsid w:val="00F117F7"/>
    <w:rsid w:val="00F12CF6"/>
    <w:rsid w:val="00F13619"/>
    <w:rsid w:val="00F14891"/>
    <w:rsid w:val="00F14CAE"/>
    <w:rsid w:val="00F15078"/>
    <w:rsid w:val="00F16112"/>
    <w:rsid w:val="00F16B65"/>
    <w:rsid w:val="00F17D0D"/>
    <w:rsid w:val="00F20177"/>
    <w:rsid w:val="00F20E2F"/>
    <w:rsid w:val="00F213F6"/>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03C"/>
    <w:rsid w:val="00F32974"/>
    <w:rsid w:val="00F32DB3"/>
    <w:rsid w:val="00F33EE7"/>
    <w:rsid w:val="00F3503D"/>
    <w:rsid w:val="00F35437"/>
    <w:rsid w:val="00F36DF9"/>
    <w:rsid w:val="00F377F2"/>
    <w:rsid w:val="00F37F1D"/>
    <w:rsid w:val="00F407ED"/>
    <w:rsid w:val="00F40B8A"/>
    <w:rsid w:val="00F40ED2"/>
    <w:rsid w:val="00F41D10"/>
    <w:rsid w:val="00F42DBE"/>
    <w:rsid w:val="00F4381F"/>
    <w:rsid w:val="00F43D62"/>
    <w:rsid w:val="00F44815"/>
    <w:rsid w:val="00F451FA"/>
    <w:rsid w:val="00F45304"/>
    <w:rsid w:val="00F46671"/>
    <w:rsid w:val="00F4696A"/>
    <w:rsid w:val="00F47D6D"/>
    <w:rsid w:val="00F51DBD"/>
    <w:rsid w:val="00F5249E"/>
    <w:rsid w:val="00F53010"/>
    <w:rsid w:val="00F531CD"/>
    <w:rsid w:val="00F5372D"/>
    <w:rsid w:val="00F55AB8"/>
    <w:rsid w:val="00F55AD8"/>
    <w:rsid w:val="00F55B65"/>
    <w:rsid w:val="00F56DD2"/>
    <w:rsid w:val="00F56E2E"/>
    <w:rsid w:val="00F57488"/>
    <w:rsid w:val="00F578F0"/>
    <w:rsid w:val="00F57E34"/>
    <w:rsid w:val="00F57E60"/>
    <w:rsid w:val="00F6125A"/>
    <w:rsid w:val="00F613A2"/>
    <w:rsid w:val="00F62128"/>
    <w:rsid w:val="00F62757"/>
    <w:rsid w:val="00F62790"/>
    <w:rsid w:val="00F62D83"/>
    <w:rsid w:val="00F63379"/>
    <w:rsid w:val="00F64ABC"/>
    <w:rsid w:val="00F64B34"/>
    <w:rsid w:val="00F65168"/>
    <w:rsid w:val="00F65628"/>
    <w:rsid w:val="00F6713B"/>
    <w:rsid w:val="00F71322"/>
    <w:rsid w:val="00F72415"/>
    <w:rsid w:val="00F72835"/>
    <w:rsid w:val="00F72A6B"/>
    <w:rsid w:val="00F72E08"/>
    <w:rsid w:val="00F74B0A"/>
    <w:rsid w:val="00F77CE8"/>
    <w:rsid w:val="00F80648"/>
    <w:rsid w:val="00F80802"/>
    <w:rsid w:val="00F813FD"/>
    <w:rsid w:val="00F8218B"/>
    <w:rsid w:val="00F83B1F"/>
    <w:rsid w:val="00F848CE"/>
    <w:rsid w:val="00F85089"/>
    <w:rsid w:val="00F86A12"/>
    <w:rsid w:val="00F873FF"/>
    <w:rsid w:val="00F875AA"/>
    <w:rsid w:val="00F919C6"/>
    <w:rsid w:val="00F948A9"/>
    <w:rsid w:val="00F95313"/>
    <w:rsid w:val="00F95559"/>
    <w:rsid w:val="00F95AF4"/>
    <w:rsid w:val="00F95BEC"/>
    <w:rsid w:val="00F95C8B"/>
    <w:rsid w:val="00F96901"/>
    <w:rsid w:val="00F9731F"/>
    <w:rsid w:val="00FA111F"/>
    <w:rsid w:val="00FA116D"/>
    <w:rsid w:val="00FA11AD"/>
    <w:rsid w:val="00FA1B86"/>
    <w:rsid w:val="00FA4406"/>
    <w:rsid w:val="00FA4551"/>
    <w:rsid w:val="00FA5B15"/>
    <w:rsid w:val="00FA5BDE"/>
    <w:rsid w:val="00FA5CC4"/>
    <w:rsid w:val="00FA617B"/>
    <w:rsid w:val="00FA78BD"/>
    <w:rsid w:val="00FA7974"/>
    <w:rsid w:val="00FB020A"/>
    <w:rsid w:val="00FB28F2"/>
    <w:rsid w:val="00FB45DA"/>
    <w:rsid w:val="00FB5154"/>
    <w:rsid w:val="00FB5B3F"/>
    <w:rsid w:val="00FB635D"/>
    <w:rsid w:val="00FB644E"/>
    <w:rsid w:val="00FB7A9A"/>
    <w:rsid w:val="00FC1A61"/>
    <w:rsid w:val="00FC1FA2"/>
    <w:rsid w:val="00FC221C"/>
    <w:rsid w:val="00FC292D"/>
    <w:rsid w:val="00FC348A"/>
    <w:rsid w:val="00FC370B"/>
    <w:rsid w:val="00FC3C3A"/>
    <w:rsid w:val="00FC3F57"/>
    <w:rsid w:val="00FC453C"/>
    <w:rsid w:val="00FC4A87"/>
    <w:rsid w:val="00FC57A4"/>
    <w:rsid w:val="00FC60D1"/>
    <w:rsid w:val="00FC6274"/>
    <w:rsid w:val="00FD04F0"/>
    <w:rsid w:val="00FD0A17"/>
    <w:rsid w:val="00FD0DFA"/>
    <w:rsid w:val="00FD1985"/>
    <w:rsid w:val="00FD1BB6"/>
    <w:rsid w:val="00FD1C3A"/>
    <w:rsid w:val="00FD1DF0"/>
    <w:rsid w:val="00FD20F6"/>
    <w:rsid w:val="00FD2F40"/>
    <w:rsid w:val="00FD3B84"/>
    <w:rsid w:val="00FD3DC6"/>
    <w:rsid w:val="00FD3F90"/>
    <w:rsid w:val="00FD4A6C"/>
    <w:rsid w:val="00FD4AFA"/>
    <w:rsid w:val="00FD5511"/>
    <w:rsid w:val="00FD6015"/>
    <w:rsid w:val="00FD619C"/>
    <w:rsid w:val="00FD6A82"/>
    <w:rsid w:val="00FD7140"/>
    <w:rsid w:val="00FD73DF"/>
    <w:rsid w:val="00FD78C4"/>
    <w:rsid w:val="00FD7FF4"/>
    <w:rsid w:val="00FE03A4"/>
    <w:rsid w:val="00FE2373"/>
    <w:rsid w:val="00FE3EBA"/>
    <w:rsid w:val="00FE3FC6"/>
    <w:rsid w:val="00FE45D2"/>
    <w:rsid w:val="00FE4B44"/>
    <w:rsid w:val="00FE5F60"/>
    <w:rsid w:val="00FE72DF"/>
    <w:rsid w:val="00FE7361"/>
    <w:rsid w:val="00FF1680"/>
    <w:rsid w:val="00FF306C"/>
    <w:rsid w:val="00FF4936"/>
    <w:rsid w:val="00FF4C84"/>
    <w:rsid w:val="00FF56FC"/>
    <w:rsid w:val="00FF64B2"/>
    <w:rsid w:val="00FF6A4C"/>
    <w:rsid w:val="00FF6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4DE"/>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maintext">
    <w:name w:val="main text"/>
    <w:basedOn w:val="Normal"/>
    <w:rsid w:val="001644DD"/>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33330">
      <w:bodyDiv w:val="1"/>
      <w:marLeft w:val="0"/>
      <w:marRight w:val="0"/>
      <w:marTop w:val="0"/>
      <w:marBottom w:val="0"/>
      <w:divBdr>
        <w:top w:val="none" w:sz="0" w:space="0" w:color="auto"/>
        <w:left w:val="none" w:sz="0" w:space="0" w:color="auto"/>
        <w:bottom w:val="none" w:sz="0" w:space="0" w:color="auto"/>
        <w:right w:val="none" w:sz="0" w:space="0" w:color="auto"/>
      </w:divBdr>
    </w:div>
    <w:div w:id="32814528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71696430">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639530161">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0999473">
      <w:bodyDiv w:val="1"/>
      <w:marLeft w:val="0"/>
      <w:marRight w:val="0"/>
      <w:marTop w:val="0"/>
      <w:marBottom w:val="0"/>
      <w:divBdr>
        <w:top w:val="none" w:sz="0" w:space="0" w:color="auto"/>
        <w:left w:val="none" w:sz="0" w:space="0" w:color="auto"/>
        <w:bottom w:val="none" w:sz="0" w:space="0" w:color="auto"/>
        <w:right w:val="none" w:sz="0" w:space="0" w:color="auto"/>
      </w:divBdr>
    </w:div>
    <w:div w:id="122757212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2025119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94111573">
      <w:bodyDiv w:val="1"/>
      <w:marLeft w:val="0"/>
      <w:marRight w:val="0"/>
      <w:marTop w:val="0"/>
      <w:marBottom w:val="0"/>
      <w:divBdr>
        <w:top w:val="none" w:sz="0" w:space="0" w:color="auto"/>
        <w:left w:val="none" w:sz="0" w:space="0" w:color="auto"/>
        <w:bottom w:val="none" w:sz="0" w:space="0" w:color="auto"/>
        <w:right w:val="none" w:sz="0" w:space="0" w:color="auto"/>
      </w:divBdr>
    </w:div>
    <w:div w:id="1822651889">
      <w:bodyDiv w:val="1"/>
      <w:marLeft w:val="0"/>
      <w:marRight w:val="0"/>
      <w:marTop w:val="0"/>
      <w:marBottom w:val="0"/>
      <w:divBdr>
        <w:top w:val="none" w:sz="0" w:space="0" w:color="auto"/>
        <w:left w:val="none" w:sz="0" w:space="0" w:color="auto"/>
        <w:bottom w:val="none" w:sz="0" w:space="0" w:color="auto"/>
        <w:right w:val="none" w:sz="0" w:space="0" w:color="auto"/>
      </w:divBdr>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3012</TotalTime>
  <Pages>3</Pages>
  <Words>1254</Words>
  <Characters>6748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1477</cp:revision>
  <cp:lastPrinted>2018-05-22T10:28:00Z</cp:lastPrinted>
  <dcterms:created xsi:type="dcterms:W3CDTF">2020-07-28T07:52:00Z</dcterms:created>
  <dcterms:modified xsi:type="dcterms:W3CDTF">2023-04-07T01:52:00Z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